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1821" w14:textId="77777777" w:rsidR="00824F1B" w:rsidRPr="000B3256" w:rsidRDefault="007E53D0">
      <w:pPr>
        <w:pStyle w:val="Heading3"/>
        <w:ind w:left="1440"/>
        <w:jc w:val="left"/>
        <w:rPr>
          <w:rFonts w:ascii="Arial" w:hAnsi="Arial" w:cs="Arial"/>
          <w:sz w:val="24"/>
        </w:rPr>
      </w:pPr>
      <w:r w:rsidRPr="000B3256">
        <w:rPr>
          <w:rFonts w:ascii="Arial" w:eastAsiaTheme="minorHAnsi" w:hAnsi="Arial" w:cs="Arial"/>
          <w:b w:val="0"/>
          <w:noProof/>
          <w:color w:val="auto"/>
          <w:spacing w:val="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EE16366" wp14:editId="37AF1600">
                <wp:simplePos x="0" y="0"/>
                <wp:positionH relativeFrom="column">
                  <wp:posOffset>1066800</wp:posOffset>
                </wp:positionH>
                <wp:positionV relativeFrom="paragraph">
                  <wp:posOffset>-333375</wp:posOffset>
                </wp:positionV>
                <wp:extent cx="454342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ECCCA" w14:textId="77777777" w:rsidR="00DF0FE4" w:rsidRPr="007E53D0" w:rsidRDefault="00DF0FE4" w:rsidP="00D53885">
                            <w:pPr>
                              <w:pStyle w:val="Heading3"/>
                              <w:jc w:val="lef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E53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Timmins and District Hospital</w:t>
                            </w:r>
                          </w:p>
                          <w:p w14:paraId="35933AEC" w14:textId="77777777" w:rsidR="00DF0FE4" w:rsidRPr="007E53D0" w:rsidRDefault="00DF0FE4" w:rsidP="00D53885">
                            <w:pPr>
                              <w:rPr>
                                <w:rFonts w:ascii="Arial" w:hAnsi="Arial" w:cs="Arial"/>
                                <w:color w:val="808080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7E53D0">
                              <w:rPr>
                                <w:rFonts w:ascii="Arial" w:hAnsi="Arial" w:cs="Arial"/>
                                <w:b/>
                                <w:color w:val="808080"/>
                                <w:spacing w:val="40"/>
                                <w:sz w:val="32"/>
                                <w:szCs w:val="32"/>
                                <w:lang w:val="fr-CA"/>
                              </w:rPr>
                              <w:t>L’Hôpital de Timmins et du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163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4pt;margin-top:-26.25pt;width:357.7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" o:allowincell="f" stroked="f">
                <v:textbox>
                  <w:txbxContent>
                    <w:p w14:paraId="41CECCCA" w14:textId="77777777" w:rsidR="00DF0FE4" w:rsidRPr="007E53D0" w:rsidRDefault="00DF0FE4" w:rsidP="00D53885">
                      <w:pPr>
                        <w:pStyle w:val="Heading3"/>
                        <w:jc w:val="lef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E53D0">
                        <w:rPr>
                          <w:rFonts w:ascii="Arial" w:hAnsi="Arial" w:cs="Arial"/>
                          <w:sz w:val="32"/>
                          <w:szCs w:val="32"/>
                        </w:rPr>
                        <w:t>Timmins and District Hospital</w:t>
                      </w:r>
                    </w:p>
                    <w:p w14:paraId="35933AEC" w14:textId="77777777" w:rsidR="00DF0FE4" w:rsidRPr="007E53D0" w:rsidRDefault="00DF0FE4" w:rsidP="00D53885">
                      <w:pPr>
                        <w:rPr>
                          <w:rFonts w:ascii="Arial" w:hAnsi="Arial" w:cs="Arial"/>
                          <w:color w:val="808080"/>
                          <w:sz w:val="32"/>
                          <w:szCs w:val="32"/>
                          <w:lang w:val="fr-CA"/>
                        </w:rPr>
                      </w:pPr>
                      <w:r w:rsidRPr="007E53D0">
                        <w:rPr>
                          <w:rFonts w:ascii="Arial" w:hAnsi="Arial" w:cs="Arial"/>
                          <w:b/>
                          <w:color w:val="808080"/>
                          <w:spacing w:val="40"/>
                          <w:sz w:val="32"/>
                          <w:szCs w:val="32"/>
                          <w:lang w:val="fr-CA"/>
                        </w:rPr>
                        <w:t>L’Hôpital de Timmins et du district</w:t>
                      </w:r>
                    </w:p>
                  </w:txbxContent>
                </v:textbox>
              </v:shape>
            </w:pict>
          </mc:Fallback>
        </mc:AlternateContent>
      </w:r>
      <w:r w:rsidRPr="000B3256">
        <w:rPr>
          <w:rFonts w:ascii="Arial" w:hAnsi="Arial" w:cs="Arial"/>
          <w:noProof/>
          <w:sz w:val="24"/>
          <w:lang w:val="en-US" w:eastAsia="en-US"/>
        </w:rPr>
        <w:drawing>
          <wp:anchor distT="0" distB="0" distL="114300" distR="114300" simplePos="0" relativeHeight="251656704" behindDoc="0" locked="0" layoutInCell="0" allowOverlap="1" wp14:anchorId="52EBBE96" wp14:editId="38FB705C">
            <wp:simplePos x="0" y="0"/>
            <wp:positionH relativeFrom="column">
              <wp:posOffset>-438150</wp:posOffset>
            </wp:positionH>
            <wp:positionV relativeFrom="paragraph">
              <wp:posOffset>-438785</wp:posOffset>
            </wp:positionV>
            <wp:extent cx="1647825" cy="901700"/>
            <wp:effectExtent l="0" t="0" r="9525" b="0"/>
            <wp:wrapNone/>
            <wp:docPr id="2" name="Picture 2" descr="newTD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TDH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E96F73" w14:textId="77777777" w:rsidR="00824F1B" w:rsidRPr="000B3256" w:rsidRDefault="00824F1B">
      <w:pPr>
        <w:ind w:left="720" w:firstLine="720"/>
        <w:rPr>
          <w:rFonts w:ascii="Arial" w:hAnsi="Arial" w:cs="Arial"/>
          <w:color w:val="808080"/>
          <w:sz w:val="24"/>
          <w:lang w:val="fr-CA"/>
        </w:rPr>
      </w:pPr>
    </w:p>
    <w:p w14:paraId="436550DD" w14:textId="77777777" w:rsidR="000B3256" w:rsidRDefault="000B3256" w:rsidP="002550CC">
      <w:pPr>
        <w:rPr>
          <w:rFonts w:ascii="Arial" w:hAnsi="Arial" w:cs="Arial"/>
          <w:sz w:val="22"/>
          <w:szCs w:val="22"/>
        </w:rPr>
      </w:pPr>
    </w:p>
    <w:p w14:paraId="20DC1012" w14:textId="77777777" w:rsidR="002550CC" w:rsidRPr="000B3256" w:rsidRDefault="002550CC" w:rsidP="002550CC">
      <w:pPr>
        <w:rPr>
          <w:rFonts w:ascii="Arial" w:hAnsi="Arial" w:cs="Arial"/>
          <w:sz w:val="22"/>
          <w:szCs w:val="22"/>
        </w:rPr>
      </w:pPr>
      <w:r w:rsidRPr="000B3256">
        <w:rPr>
          <w:rFonts w:ascii="Arial" w:hAnsi="Arial" w:cs="Arial"/>
          <w:sz w:val="22"/>
          <w:szCs w:val="22"/>
        </w:rPr>
        <w:t>Timmins and District Hospital is currently recruiting qualified applicants for the following position:</w:t>
      </w:r>
    </w:p>
    <w:p w14:paraId="35613797" w14:textId="77777777" w:rsidR="00CE4B6F" w:rsidRPr="000B3256" w:rsidRDefault="00CE4B6F" w:rsidP="00CE4B6F">
      <w:pPr>
        <w:rPr>
          <w:rFonts w:ascii="Arial" w:hAnsi="Arial" w:cs="Arial"/>
          <w:lang w:val="en-CA"/>
        </w:rPr>
      </w:pPr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Si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vous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souhaitez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recevoir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cette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annonce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d'emplois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en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français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,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s’il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vous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plait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contactez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le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département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des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ressources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humaines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au </w:t>
      </w:r>
      <w:hyperlink r:id="rId12" w:history="1">
        <w:r w:rsidRPr="000B3256">
          <w:rPr>
            <w:rStyle w:val="Hyperlink"/>
            <w:rFonts w:ascii="Arial" w:hAnsi="Arial" w:cs="Arial"/>
            <w:i/>
            <w:iCs/>
            <w:color w:val="0563C1"/>
            <w:sz w:val="21"/>
            <w:szCs w:val="21"/>
            <w:shd w:val="clear" w:color="auto" w:fill="FFFFFF"/>
            <w:lang w:val="en-CA"/>
          </w:rPr>
          <w:t>kkampman@tadh.com</w:t>
        </w:r>
      </w:hyperlink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ou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par </w:t>
      </w:r>
      <w:proofErr w:type="spellStart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>téléphone</w:t>
      </w:r>
      <w:proofErr w:type="spellEnd"/>
      <w:r w:rsidRPr="000B3256">
        <w:rPr>
          <w:rFonts w:ascii="Arial" w:hAnsi="Arial" w:cs="Arial"/>
          <w:i/>
          <w:iCs/>
          <w:sz w:val="21"/>
          <w:szCs w:val="21"/>
          <w:shd w:val="clear" w:color="auto" w:fill="FFFFFF"/>
          <w:lang w:val="en-CA"/>
        </w:rPr>
        <w:t xml:space="preserve"> au 705-267-6371.</w:t>
      </w:r>
    </w:p>
    <w:p w14:paraId="6D9E6668" w14:textId="77777777" w:rsidR="00CE4B6F" w:rsidRPr="000B3256" w:rsidRDefault="00CE4B6F" w:rsidP="002550CC">
      <w:pPr>
        <w:rPr>
          <w:rFonts w:ascii="Arial" w:hAnsi="Arial" w:cs="Arial"/>
          <w:sz w:val="22"/>
          <w:szCs w:val="22"/>
        </w:rPr>
      </w:pPr>
    </w:p>
    <w:p w14:paraId="70CB99B7" w14:textId="77777777" w:rsidR="00716352" w:rsidRPr="000B3256" w:rsidRDefault="00716352" w:rsidP="002550CC">
      <w:pPr>
        <w:keepNext/>
        <w:jc w:val="center"/>
        <w:outlineLvl w:val="2"/>
        <w:rPr>
          <w:rFonts w:ascii="Arial" w:hAnsi="Arial" w:cs="Arial"/>
          <w:b/>
          <w:sz w:val="22"/>
          <w:szCs w:val="22"/>
        </w:rPr>
      </w:pPr>
    </w:p>
    <w:p w14:paraId="4DD4FE16" w14:textId="77777777" w:rsidR="006F3F52" w:rsidRDefault="009C5102" w:rsidP="002550CC">
      <w:pPr>
        <w:keepNext/>
        <w:jc w:val="center"/>
        <w:outlineLvl w:val="2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Physiotherapist – Rehabilitation</w:t>
      </w:r>
    </w:p>
    <w:p w14:paraId="7F246E86" w14:textId="77777777" w:rsidR="00527B9B" w:rsidRDefault="00527B9B" w:rsidP="002550CC">
      <w:pPr>
        <w:keepNext/>
        <w:jc w:val="center"/>
        <w:outlineLvl w:val="2"/>
        <w:rPr>
          <w:rFonts w:ascii="Arial" w:hAnsi="Arial" w:cs="Arial"/>
          <w:b/>
          <w:sz w:val="24"/>
          <w:szCs w:val="22"/>
        </w:rPr>
      </w:pPr>
    </w:p>
    <w:p w14:paraId="33B11765" w14:textId="77777777" w:rsidR="009C5102" w:rsidRPr="00C778A0" w:rsidRDefault="00497BD8" w:rsidP="009C5102">
      <w:pPr>
        <w:rPr>
          <w:rFonts w:ascii="Arial" w:hAnsi="Arial"/>
        </w:rPr>
      </w:pPr>
      <w:r w:rsidRPr="006A7E3B">
        <w:rPr>
          <w:rFonts w:ascii="Arial" w:hAnsi="Arial" w:cs="Arial"/>
          <w:b/>
          <w:sz w:val="22"/>
        </w:rPr>
        <w:t>Position Summary:</w:t>
      </w:r>
      <w:r w:rsidRPr="006A7E3B">
        <w:rPr>
          <w:rFonts w:ascii="Arial" w:hAnsi="Arial" w:cs="Arial"/>
          <w:b/>
          <w:spacing w:val="-3"/>
          <w:sz w:val="22"/>
          <w:lang w:val="en-GB"/>
        </w:rPr>
        <w:t xml:space="preserve"> </w:t>
      </w:r>
      <w:r w:rsidR="009C5102">
        <w:rPr>
          <w:rFonts w:ascii="Arial" w:hAnsi="Arial" w:cs="Arial"/>
          <w:sz w:val="24"/>
          <w:szCs w:val="24"/>
        </w:rPr>
        <w:t>To work within the Ontario C</w:t>
      </w:r>
      <w:r w:rsidR="009C5102" w:rsidRPr="00C778A0">
        <w:rPr>
          <w:rFonts w:ascii="Arial" w:hAnsi="Arial" w:cs="Arial"/>
          <w:sz w:val="24"/>
          <w:szCs w:val="24"/>
        </w:rPr>
        <w:t>ollege of Physiotherapists scope of practice guidelines delivering safe and effective programs for all clients assigned to their care.</w:t>
      </w:r>
    </w:p>
    <w:p w14:paraId="2BDB5C54" w14:textId="77777777" w:rsidR="00497BD8" w:rsidRDefault="00497BD8" w:rsidP="00497BD8">
      <w:pPr>
        <w:shd w:val="clear" w:color="auto" w:fill="FFFFFF"/>
        <w:spacing w:after="165"/>
        <w:jc w:val="both"/>
        <w:rPr>
          <w:rFonts w:ascii="Arial" w:hAnsi="Arial" w:cs="Arial"/>
          <w:color w:val="636B6F"/>
          <w:sz w:val="24"/>
          <w:szCs w:val="24"/>
          <w:lang w:eastAsia="en-US"/>
        </w:rPr>
      </w:pPr>
    </w:p>
    <w:p w14:paraId="1971C5CE" w14:textId="77777777" w:rsidR="00497BD8" w:rsidRPr="00034D61" w:rsidRDefault="00497BD8" w:rsidP="00497BD8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</w:rPr>
      </w:pPr>
      <w:r w:rsidRPr="00034D61">
        <w:rPr>
          <w:rFonts w:ascii="Arial" w:hAnsi="Arial" w:cs="Arial"/>
          <w:b/>
        </w:rPr>
        <w:t>Position Requirements:</w:t>
      </w:r>
    </w:p>
    <w:p w14:paraId="3CBE27A8" w14:textId="77777777" w:rsidR="001917BC" w:rsidRPr="00C778A0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C778A0">
        <w:rPr>
          <w:rFonts w:ascii="Arial" w:hAnsi="Arial" w:cs="Arial"/>
          <w:sz w:val="24"/>
          <w:szCs w:val="24"/>
          <w:lang w:val="en-CA"/>
        </w:rPr>
        <w:t xml:space="preserve">Must be currently registered with the </w:t>
      </w:r>
      <w:smartTag w:uri="urn:schemas-microsoft-com:office:smarttags" w:element="place">
        <w:smartTag w:uri="urn:schemas-microsoft-com:office:smarttags" w:element="PlaceType">
          <w:r w:rsidRPr="00C778A0">
            <w:rPr>
              <w:rFonts w:ascii="Arial" w:hAnsi="Arial" w:cs="Arial"/>
              <w:sz w:val="24"/>
              <w:szCs w:val="24"/>
              <w:lang w:val="en-CA"/>
            </w:rPr>
            <w:t>College</w:t>
          </w:r>
        </w:smartTag>
        <w:r w:rsidRPr="00C778A0">
          <w:rPr>
            <w:rFonts w:ascii="Arial" w:hAnsi="Arial" w:cs="Arial"/>
            <w:sz w:val="24"/>
            <w:szCs w:val="24"/>
            <w:lang w:val="en-CA"/>
          </w:rPr>
          <w:t xml:space="preserve"> of </w:t>
        </w:r>
        <w:smartTag w:uri="urn:schemas-microsoft-com:office:smarttags" w:element="PlaceName">
          <w:r w:rsidRPr="00C778A0">
            <w:rPr>
              <w:rFonts w:ascii="Arial" w:hAnsi="Arial" w:cs="Arial"/>
              <w:sz w:val="24"/>
              <w:szCs w:val="24"/>
              <w:lang w:val="en-CA"/>
            </w:rPr>
            <w:t>Physiotherapy</w:t>
          </w:r>
        </w:smartTag>
      </w:smartTag>
      <w:r w:rsidRPr="00C778A0">
        <w:rPr>
          <w:rFonts w:ascii="Arial" w:hAnsi="Arial" w:cs="Arial"/>
          <w:sz w:val="24"/>
          <w:szCs w:val="24"/>
          <w:lang w:val="en-CA"/>
        </w:rPr>
        <w:t>.</w:t>
      </w:r>
    </w:p>
    <w:p w14:paraId="66043E3B" w14:textId="77777777" w:rsidR="001917BC" w:rsidRPr="00C778A0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C778A0">
        <w:rPr>
          <w:rFonts w:ascii="Arial" w:hAnsi="Arial" w:cs="Arial"/>
          <w:sz w:val="24"/>
          <w:szCs w:val="24"/>
          <w:lang w:val="en-CA"/>
        </w:rPr>
        <w:t>Must possess effective communication skil</w:t>
      </w:r>
      <w:r>
        <w:rPr>
          <w:rFonts w:ascii="Arial" w:hAnsi="Arial" w:cs="Arial"/>
          <w:sz w:val="24"/>
          <w:szCs w:val="24"/>
          <w:lang w:val="en-CA"/>
        </w:rPr>
        <w:t>ls to instruct, counsel clients and</w:t>
      </w:r>
      <w:r w:rsidRPr="00C778A0">
        <w:rPr>
          <w:rFonts w:ascii="Arial" w:hAnsi="Arial" w:cs="Arial"/>
          <w:sz w:val="24"/>
          <w:szCs w:val="24"/>
          <w:lang w:val="en-CA"/>
        </w:rPr>
        <w:t xml:space="preserve"> client's families, department staff and other hospital staff,</w:t>
      </w:r>
      <w:r>
        <w:rPr>
          <w:rFonts w:ascii="Arial" w:hAnsi="Arial" w:cs="Arial"/>
          <w:sz w:val="24"/>
          <w:szCs w:val="24"/>
          <w:lang w:val="en-CA"/>
        </w:rPr>
        <w:t xml:space="preserve"> </w:t>
      </w:r>
      <w:r w:rsidRPr="00C778A0">
        <w:rPr>
          <w:rFonts w:ascii="Arial" w:hAnsi="Arial" w:cs="Arial"/>
          <w:sz w:val="24"/>
          <w:szCs w:val="24"/>
          <w:lang w:val="en-CA"/>
        </w:rPr>
        <w:t>medical staff and outside agencies.</w:t>
      </w:r>
    </w:p>
    <w:p w14:paraId="4BD45458" w14:textId="77777777" w:rsidR="001917BC" w:rsidRPr="00C778A0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C778A0">
        <w:rPr>
          <w:rFonts w:ascii="Arial" w:hAnsi="Arial" w:cs="Arial"/>
          <w:sz w:val="24"/>
          <w:szCs w:val="24"/>
          <w:lang w:val="en-CA"/>
        </w:rPr>
        <w:t>Must be physically capable of performing the job i.e. be able to lift clients when applying rehabilitation techniques, possess the manual dexterity to perform manual therapy etc.</w:t>
      </w:r>
    </w:p>
    <w:p w14:paraId="2BB497ED" w14:textId="77777777" w:rsidR="001917BC" w:rsidRPr="00823B29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823B29">
        <w:rPr>
          <w:rFonts w:ascii="Arial" w:hAnsi="Arial" w:cs="Arial"/>
          <w:sz w:val="24"/>
          <w:szCs w:val="24"/>
          <w:lang w:val="en-CA"/>
        </w:rPr>
        <w:t>Must be able to prioritize caseloads.</w:t>
      </w:r>
    </w:p>
    <w:p w14:paraId="4A351E69" w14:textId="77777777" w:rsidR="001917BC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C778A0">
        <w:rPr>
          <w:rFonts w:ascii="Arial" w:hAnsi="Arial" w:cs="Arial"/>
          <w:sz w:val="24"/>
          <w:szCs w:val="24"/>
          <w:lang w:val="en-CA"/>
        </w:rPr>
        <w:t>Must demonstrate a willingness to engage in continuous learning and be open to new concepts and trends in the academic and clinical field of physiotherapy.</w:t>
      </w:r>
    </w:p>
    <w:p w14:paraId="72DC8EA3" w14:textId="77777777" w:rsidR="001917BC" w:rsidRPr="00107C3E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107C3E">
        <w:rPr>
          <w:rFonts w:ascii="Arial" w:hAnsi="Arial" w:cs="Arial"/>
          <w:sz w:val="24"/>
          <w:szCs w:val="24"/>
          <w:lang w:val="en-CA"/>
        </w:rPr>
        <w:t>Must possess the ability to work independently in various hospital areas where Physiotherapy services are required.</w:t>
      </w:r>
    </w:p>
    <w:p w14:paraId="12590405" w14:textId="77777777" w:rsidR="001917BC" w:rsidRPr="00C778A0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C778A0">
        <w:rPr>
          <w:rFonts w:ascii="Arial" w:hAnsi="Arial" w:cs="Arial"/>
          <w:sz w:val="24"/>
          <w:szCs w:val="24"/>
          <w:lang w:val="en-CA"/>
        </w:rPr>
        <w:t>Conducts themselves in a manner that promotes respect for the profession.</w:t>
      </w:r>
    </w:p>
    <w:p w14:paraId="7BFBF094" w14:textId="77777777" w:rsidR="001917BC" w:rsidRPr="00626F9F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C778A0">
        <w:rPr>
          <w:rFonts w:ascii="Arial" w:hAnsi="Arial" w:cs="Arial"/>
          <w:sz w:val="24"/>
          <w:szCs w:val="24"/>
          <w:lang w:val="en-CA"/>
        </w:rPr>
        <w:t>Employment history which demonstrates regular attendance at work</w:t>
      </w:r>
      <w:r>
        <w:rPr>
          <w:rFonts w:ascii="Arial" w:hAnsi="Arial" w:cs="Arial"/>
          <w:sz w:val="24"/>
          <w:szCs w:val="24"/>
          <w:lang w:val="en-CA"/>
        </w:rPr>
        <w:t>.</w:t>
      </w:r>
    </w:p>
    <w:p w14:paraId="0B4969E3" w14:textId="77777777" w:rsidR="001917BC" w:rsidRPr="00107C3E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sz w:val="24"/>
          <w:szCs w:val="24"/>
          <w:lang w:val="en-CA"/>
        </w:rPr>
      </w:pPr>
      <w:r w:rsidRPr="00107C3E">
        <w:rPr>
          <w:rFonts w:ascii="Arial" w:hAnsi="Arial" w:cs="Arial"/>
          <w:sz w:val="24"/>
          <w:szCs w:val="24"/>
          <w:lang w:val="en-CA"/>
        </w:rPr>
        <w:t>Must have excellent communication and interpersonal skills.</w:t>
      </w:r>
    </w:p>
    <w:p w14:paraId="1A6FD05B" w14:textId="77777777" w:rsidR="00CE4B6F" w:rsidRPr="001917BC" w:rsidRDefault="001917BC" w:rsidP="001917BC">
      <w:pPr>
        <w:numPr>
          <w:ilvl w:val="0"/>
          <w:numId w:val="40"/>
        </w:numPr>
        <w:spacing w:before="100" w:beforeAutospacing="1" w:after="100" w:afterAutospacing="1"/>
        <w:rPr>
          <w:rFonts w:ascii="Tahoma" w:hAnsi="Tahoma"/>
          <w:sz w:val="24"/>
          <w:szCs w:val="24"/>
        </w:rPr>
      </w:pPr>
      <w:r w:rsidRPr="00107C3E">
        <w:rPr>
          <w:rFonts w:ascii="Arial" w:hAnsi="Arial" w:cs="Arial"/>
          <w:sz w:val="24"/>
          <w:szCs w:val="24"/>
          <w:lang w:val="en-CA"/>
        </w:rPr>
        <w:t>Bilingualism in both official languages would be an asset.</w:t>
      </w:r>
      <w:r w:rsidRPr="00107C3E">
        <w:rPr>
          <w:rFonts w:ascii="Arial" w:hAnsi="Arial" w:cs="Arial"/>
          <w:sz w:val="24"/>
          <w:szCs w:val="24"/>
        </w:rPr>
        <w:t xml:space="preserve">  </w:t>
      </w:r>
    </w:p>
    <w:p w14:paraId="4E98F0F3" w14:textId="77777777" w:rsidR="006F3F52" w:rsidRPr="000B3256" w:rsidRDefault="006F3F52" w:rsidP="002550C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en-GB"/>
        </w:rPr>
      </w:pPr>
    </w:p>
    <w:p w14:paraId="5C607577" w14:textId="77777777" w:rsidR="002550CC" w:rsidRPr="000B3256" w:rsidRDefault="002550CC" w:rsidP="002550CC">
      <w:pPr>
        <w:rPr>
          <w:rFonts w:ascii="Arial" w:hAnsi="Arial" w:cs="Arial"/>
          <w:sz w:val="22"/>
          <w:szCs w:val="22"/>
        </w:rPr>
      </w:pPr>
      <w:r w:rsidRPr="000B3256">
        <w:rPr>
          <w:rFonts w:ascii="Arial" w:hAnsi="Arial" w:cs="Arial"/>
          <w:sz w:val="22"/>
          <w:szCs w:val="22"/>
        </w:rPr>
        <w:t>Interested</w:t>
      </w:r>
      <w:r w:rsidR="001765D8" w:rsidRPr="000B3256">
        <w:rPr>
          <w:rFonts w:ascii="Arial" w:hAnsi="Arial" w:cs="Arial"/>
          <w:sz w:val="22"/>
          <w:szCs w:val="22"/>
        </w:rPr>
        <w:t xml:space="preserve"> applicants must submit their ré</w:t>
      </w:r>
      <w:r w:rsidRPr="000B3256">
        <w:rPr>
          <w:rFonts w:ascii="Arial" w:hAnsi="Arial" w:cs="Arial"/>
          <w:sz w:val="22"/>
          <w:szCs w:val="22"/>
        </w:rPr>
        <w:t>sum</w:t>
      </w:r>
      <w:r w:rsidR="001765D8" w:rsidRPr="000B3256">
        <w:rPr>
          <w:rFonts w:ascii="Arial" w:hAnsi="Arial" w:cs="Arial"/>
          <w:sz w:val="22"/>
          <w:szCs w:val="22"/>
        </w:rPr>
        <w:t>é</w:t>
      </w:r>
      <w:r w:rsidRPr="000B3256">
        <w:rPr>
          <w:rFonts w:ascii="Arial" w:hAnsi="Arial" w:cs="Arial"/>
          <w:sz w:val="22"/>
          <w:szCs w:val="22"/>
        </w:rPr>
        <w:t xml:space="preserve"> by Department of Human Resources, Timmins and District Hospital, 700 Ros</w:t>
      </w:r>
      <w:r w:rsidR="00691683" w:rsidRPr="000B3256">
        <w:rPr>
          <w:rFonts w:ascii="Arial" w:hAnsi="Arial" w:cs="Arial"/>
          <w:sz w:val="22"/>
          <w:szCs w:val="22"/>
        </w:rPr>
        <w:t>s Avenue East, Timmins, Ontario, P4N</w:t>
      </w:r>
      <w:r w:rsidRPr="000B3256">
        <w:rPr>
          <w:rFonts w:ascii="Arial" w:hAnsi="Arial" w:cs="Arial"/>
          <w:sz w:val="22"/>
          <w:szCs w:val="22"/>
        </w:rPr>
        <w:t xml:space="preserve"> 8P2.  Telephone (705) 267-637</w:t>
      </w:r>
      <w:r w:rsidR="001C454F" w:rsidRPr="000B3256">
        <w:rPr>
          <w:rFonts w:ascii="Arial" w:hAnsi="Arial" w:cs="Arial"/>
          <w:sz w:val="22"/>
          <w:szCs w:val="22"/>
        </w:rPr>
        <w:t>1</w:t>
      </w:r>
      <w:r w:rsidR="006A4ACB" w:rsidRPr="000B3256">
        <w:rPr>
          <w:rFonts w:ascii="Arial" w:hAnsi="Arial" w:cs="Arial"/>
          <w:sz w:val="22"/>
          <w:szCs w:val="22"/>
        </w:rPr>
        <w:t>; Fax (</w:t>
      </w:r>
      <w:r w:rsidRPr="000B3256">
        <w:rPr>
          <w:rFonts w:ascii="Arial" w:hAnsi="Arial" w:cs="Arial"/>
          <w:sz w:val="22"/>
          <w:szCs w:val="22"/>
        </w:rPr>
        <w:t>705) 360-6008</w:t>
      </w:r>
      <w:r w:rsidR="006A4ACB" w:rsidRPr="000B3256">
        <w:rPr>
          <w:rFonts w:ascii="Arial" w:hAnsi="Arial" w:cs="Arial"/>
          <w:sz w:val="22"/>
          <w:szCs w:val="22"/>
        </w:rPr>
        <w:t>; Attention</w:t>
      </w:r>
      <w:r w:rsidR="00797444" w:rsidRPr="000B3256">
        <w:rPr>
          <w:rFonts w:ascii="Arial" w:hAnsi="Arial" w:cs="Arial"/>
          <w:sz w:val="22"/>
          <w:szCs w:val="22"/>
        </w:rPr>
        <w:t xml:space="preserve">: </w:t>
      </w:r>
      <w:r w:rsidR="00602425" w:rsidRPr="000B3256">
        <w:rPr>
          <w:rFonts w:ascii="Arial" w:hAnsi="Arial" w:cs="Arial"/>
          <w:sz w:val="22"/>
          <w:szCs w:val="22"/>
        </w:rPr>
        <w:t>Kayla Kampman</w:t>
      </w:r>
      <w:r w:rsidR="00797444" w:rsidRPr="000B3256">
        <w:rPr>
          <w:rFonts w:ascii="Arial" w:hAnsi="Arial" w:cs="Arial"/>
          <w:sz w:val="22"/>
          <w:szCs w:val="22"/>
        </w:rPr>
        <w:t>,</w:t>
      </w:r>
      <w:r w:rsidRPr="000B3256">
        <w:rPr>
          <w:rFonts w:ascii="Arial" w:hAnsi="Arial" w:cs="Arial"/>
          <w:sz w:val="22"/>
          <w:szCs w:val="22"/>
        </w:rPr>
        <w:t xml:space="preserve"> </w:t>
      </w:r>
      <w:r w:rsidR="00B46D1A" w:rsidRPr="000B3256">
        <w:rPr>
          <w:rFonts w:ascii="Arial" w:hAnsi="Arial" w:cs="Arial"/>
          <w:sz w:val="22"/>
          <w:szCs w:val="22"/>
        </w:rPr>
        <w:t xml:space="preserve">email </w:t>
      </w:r>
      <w:hyperlink r:id="rId13" w:history="1">
        <w:r w:rsidR="00F15396" w:rsidRPr="000B3256">
          <w:rPr>
            <w:rStyle w:val="Hyperlink"/>
            <w:rFonts w:ascii="Arial" w:hAnsi="Arial" w:cs="Arial"/>
            <w:sz w:val="22"/>
            <w:szCs w:val="22"/>
          </w:rPr>
          <w:t>kkampman@tadh.com</w:t>
        </w:r>
      </w:hyperlink>
      <w:r w:rsidR="00B46D1A" w:rsidRPr="000B3256">
        <w:rPr>
          <w:rFonts w:ascii="Arial" w:hAnsi="Arial" w:cs="Arial"/>
          <w:sz w:val="22"/>
          <w:szCs w:val="22"/>
        </w:rPr>
        <w:t xml:space="preserve"> .</w:t>
      </w:r>
    </w:p>
    <w:p w14:paraId="7B87323D" w14:textId="77777777" w:rsidR="002550CC" w:rsidRPr="000B3256" w:rsidRDefault="002550CC" w:rsidP="007E53D0">
      <w:pPr>
        <w:rPr>
          <w:rFonts w:ascii="Arial" w:hAnsi="Arial" w:cs="Arial"/>
          <w:sz w:val="22"/>
          <w:szCs w:val="22"/>
        </w:rPr>
      </w:pPr>
    </w:p>
    <w:p w14:paraId="0C9F5077" w14:textId="77777777" w:rsidR="002550CC" w:rsidRPr="000B3256" w:rsidRDefault="002550CC" w:rsidP="007E53D0">
      <w:pPr>
        <w:rPr>
          <w:rFonts w:ascii="Arial" w:hAnsi="Arial" w:cs="Arial"/>
          <w:i/>
          <w:sz w:val="22"/>
          <w:szCs w:val="22"/>
        </w:rPr>
      </w:pPr>
      <w:r w:rsidRPr="000B3256">
        <w:rPr>
          <w:rFonts w:ascii="Arial" w:hAnsi="Arial" w:cs="Arial"/>
          <w:i/>
          <w:sz w:val="22"/>
          <w:szCs w:val="22"/>
          <w:lang w:val="en-CA"/>
        </w:rPr>
        <w:t xml:space="preserve">Timmins and District Hospital </w:t>
      </w:r>
      <w:r w:rsidRPr="000B325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will provide accommodations for applicants with disabilities during the recruitment process.</w:t>
      </w:r>
    </w:p>
    <w:p w14:paraId="56DE93E9" w14:textId="77777777" w:rsidR="002550CC" w:rsidRPr="000B3256" w:rsidRDefault="002550CC" w:rsidP="007E53D0">
      <w:pPr>
        <w:rPr>
          <w:rFonts w:ascii="Arial" w:hAnsi="Arial" w:cs="Arial"/>
          <w:i/>
          <w:sz w:val="22"/>
          <w:szCs w:val="22"/>
        </w:rPr>
      </w:pPr>
    </w:p>
    <w:p w14:paraId="33DD31B4" w14:textId="77777777" w:rsidR="002550CC" w:rsidRPr="000B3256" w:rsidRDefault="002550CC" w:rsidP="007E53D0">
      <w:pPr>
        <w:rPr>
          <w:rFonts w:ascii="Arial" w:hAnsi="Arial" w:cs="Arial"/>
          <w:i/>
          <w:sz w:val="22"/>
          <w:szCs w:val="22"/>
        </w:rPr>
      </w:pPr>
      <w:r w:rsidRPr="000B3256">
        <w:rPr>
          <w:rFonts w:ascii="Arial" w:hAnsi="Arial" w:cs="Arial"/>
          <w:i/>
          <w:sz w:val="22"/>
          <w:szCs w:val="22"/>
        </w:rPr>
        <w:lastRenderedPageBreak/>
        <w:t>We thank al</w:t>
      </w:r>
      <w:r w:rsidR="001C0233" w:rsidRPr="000B3256">
        <w:rPr>
          <w:rFonts w:ascii="Arial" w:hAnsi="Arial" w:cs="Arial"/>
          <w:i/>
          <w:sz w:val="22"/>
          <w:szCs w:val="22"/>
        </w:rPr>
        <w:t>l applicants for their response;</w:t>
      </w:r>
      <w:r w:rsidRPr="000B3256">
        <w:rPr>
          <w:rFonts w:ascii="Arial" w:hAnsi="Arial" w:cs="Arial"/>
          <w:i/>
          <w:sz w:val="22"/>
          <w:szCs w:val="22"/>
        </w:rPr>
        <w:t xml:space="preserve"> however, only those selected for an interview will be contacted.</w:t>
      </w:r>
    </w:p>
    <w:p w14:paraId="47C89AFC" w14:textId="77777777" w:rsidR="002550CC" w:rsidRPr="000B3256" w:rsidRDefault="002550CC" w:rsidP="007E53D0">
      <w:pPr>
        <w:rPr>
          <w:rFonts w:ascii="Arial" w:hAnsi="Arial" w:cs="Arial"/>
          <w:i/>
          <w:sz w:val="22"/>
          <w:szCs w:val="22"/>
        </w:rPr>
      </w:pPr>
    </w:p>
    <w:p w14:paraId="75EE9228" w14:textId="381C2098" w:rsidR="001A4552" w:rsidRPr="000B3256" w:rsidRDefault="00CE4B6F" w:rsidP="007E53D0">
      <w:pPr>
        <w:rPr>
          <w:rFonts w:ascii="Arial" w:hAnsi="Arial" w:cs="Arial"/>
          <w:i/>
          <w:sz w:val="22"/>
          <w:szCs w:val="22"/>
        </w:rPr>
      </w:pPr>
      <w:r w:rsidRPr="000B325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We are committed to fostering an inclusive, equitable, and accessible environment supporting diversity in our work</w:t>
      </w:r>
      <w:r w:rsidR="00FB1BB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B325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environment to provide quality care where all feel valued, respected, and supported. We are dedicated to building a</w:t>
      </w:r>
      <w:r w:rsidR="00FB1BB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0B325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workforce reflective of the communities in which we live and serve and encourage Indigenous people, visible</w:t>
      </w:r>
      <w:r w:rsidR="00FB1BB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Pr="000B325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minorities, and persons with disabilities to apply and self</w:t>
      </w:r>
      <w:r w:rsidRPr="000B325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noBreakHyphen/>
        <w:t>identify.</w:t>
      </w:r>
    </w:p>
    <w:p w14:paraId="5C69F5DA" w14:textId="77777777" w:rsidR="002550CC" w:rsidRPr="000B3256" w:rsidRDefault="002550CC" w:rsidP="007E53D0">
      <w:pPr>
        <w:rPr>
          <w:rFonts w:ascii="Arial" w:hAnsi="Arial" w:cs="Arial"/>
          <w:sz w:val="22"/>
          <w:szCs w:val="22"/>
        </w:rPr>
      </w:pPr>
    </w:p>
    <w:p w14:paraId="680986A2" w14:textId="77777777" w:rsidR="007E53D0" w:rsidRPr="000B3256" w:rsidRDefault="007E53D0" w:rsidP="007E53D0">
      <w:pPr>
        <w:pStyle w:val="Footer"/>
        <w:jc w:val="center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0B3256">
        <w:rPr>
          <w:rFonts w:ascii="Arial" w:hAnsi="Arial" w:cs="Arial"/>
          <w:b/>
          <w:color w:val="808080" w:themeColor="background1" w:themeShade="80"/>
          <w:sz w:val="22"/>
          <w:szCs w:val="22"/>
        </w:rPr>
        <w:t>EXEMPLARY CARE TO NORTHERNERS</w:t>
      </w:r>
    </w:p>
    <w:p w14:paraId="507ED7E8" w14:textId="77777777" w:rsidR="007E53D0" w:rsidRPr="000B3256" w:rsidRDefault="007E53D0" w:rsidP="007E53D0">
      <w:pPr>
        <w:tabs>
          <w:tab w:val="center" w:pos="4320"/>
          <w:tab w:val="right" w:pos="8640"/>
        </w:tabs>
        <w:rPr>
          <w:rFonts w:ascii="Arial" w:hAnsi="Arial" w:cs="Arial"/>
          <w:b/>
          <w:color w:val="808080" w:themeColor="background1" w:themeShade="80"/>
          <w:sz w:val="22"/>
          <w:szCs w:val="22"/>
          <w:lang w:val="en-CA"/>
        </w:rPr>
      </w:pPr>
    </w:p>
    <w:p w14:paraId="2D2DBE11" w14:textId="77777777" w:rsidR="009D7785" w:rsidRPr="000B3256" w:rsidRDefault="007E53D0" w:rsidP="001A4552">
      <w:pPr>
        <w:tabs>
          <w:tab w:val="center" w:pos="4320"/>
          <w:tab w:val="right" w:pos="8640"/>
        </w:tabs>
        <w:ind w:hanging="810"/>
        <w:jc w:val="center"/>
        <w:rPr>
          <w:rFonts w:ascii="Arial" w:hAnsi="Arial" w:cs="Arial"/>
          <w:b/>
          <w:color w:val="808080" w:themeColor="background1" w:themeShade="80"/>
          <w:sz w:val="22"/>
          <w:szCs w:val="22"/>
          <w:lang w:val="en-CA"/>
        </w:rPr>
      </w:pPr>
      <w:r w:rsidRPr="000B3256">
        <w:rPr>
          <w:rFonts w:ascii="Arial" w:hAnsi="Arial" w:cs="Arial"/>
          <w:b/>
          <w:color w:val="808080" w:themeColor="background1" w:themeShade="80"/>
          <w:sz w:val="22"/>
          <w:szCs w:val="22"/>
          <w:lang w:val="en-CA"/>
        </w:rPr>
        <w:t>WORKING TOGETHER WITH OUR PARTNERS TO IMPROVE THE HEALTH OF NORTHERNERS</w:t>
      </w:r>
    </w:p>
    <w:sectPr w:rsidR="009D7785" w:rsidRPr="000B3256" w:rsidSect="00824F1B"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197F4" w14:textId="77777777" w:rsidR="00DF0FE4" w:rsidRDefault="00DF0FE4" w:rsidP="002550CC">
      <w:r>
        <w:separator/>
      </w:r>
    </w:p>
  </w:endnote>
  <w:endnote w:type="continuationSeparator" w:id="0">
    <w:p w14:paraId="05933499" w14:textId="77777777" w:rsidR="00DF0FE4" w:rsidRDefault="00DF0FE4" w:rsidP="002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124A" w14:textId="77777777" w:rsidR="00DF0FE4" w:rsidRPr="00D41B5C" w:rsidRDefault="00DF0FE4">
    <w:pPr>
      <w:pStyle w:val="Footer"/>
      <w:rPr>
        <w:color w:val="808080" w:themeColor="background1" w:themeShade="80"/>
        <w:lang w:val="en-CA"/>
      </w:rPr>
    </w:pPr>
  </w:p>
  <w:p w14:paraId="08056466" w14:textId="77777777" w:rsidR="00DF0FE4" w:rsidRDefault="00DF0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D677" w14:textId="77777777" w:rsidR="00DF0FE4" w:rsidRDefault="00DF0FE4" w:rsidP="002550CC">
      <w:r>
        <w:separator/>
      </w:r>
    </w:p>
  </w:footnote>
  <w:footnote w:type="continuationSeparator" w:id="0">
    <w:p w14:paraId="50B89794" w14:textId="77777777" w:rsidR="00DF0FE4" w:rsidRDefault="00DF0FE4" w:rsidP="0025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3C1"/>
    <w:multiLevelType w:val="hybridMultilevel"/>
    <w:tmpl w:val="C6D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8D332">
      <w:numFmt w:val="bullet"/>
      <w:lvlText w:val=""/>
      <w:lvlJc w:val="left"/>
      <w:pPr>
        <w:ind w:left="1575" w:hanging="495"/>
      </w:pPr>
      <w:rPr>
        <w:rFonts w:ascii="Wingdings" w:eastAsia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58C"/>
    <w:multiLevelType w:val="multilevel"/>
    <w:tmpl w:val="9AE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389E"/>
    <w:multiLevelType w:val="hybridMultilevel"/>
    <w:tmpl w:val="A38A7932"/>
    <w:lvl w:ilvl="0" w:tplc="10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09525C"/>
    <w:multiLevelType w:val="hybridMultilevel"/>
    <w:tmpl w:val="A0DEE9F4"/>
    <w:lvl w:ilvl="0" w:tplc="F64C6C42">
      <w:start w:val="5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BDD"/>
    <w:multiLevelType w:val="hybridMultilevel"/>
    <w:tmpl w:val="A890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544C21"/>
    <w:multiLevelType w:val="hybridMultilevel"/>
    <w:tmpl w:val="B5A02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411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3F4062"/>
    <w:multiLevelType w:val="hybridMultilevel"/>
    <w:tmpl w:val="5538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557F1"/>
    <w:multiLevelType w:val="hybridMultilevel"/>
    <w:tmpl w:val="27A0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14F9E"/>
    <w:multiLevelType w:val="hybridMultilevel"/>
    <w:tmpl w:val="53BE0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3050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F11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171F94"/>
    <w:multiLevelType w:val="hybridMultilevel"/>
    <w:tmpl w:val="2E2C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3EFF"/>
    <w:multiLevelType w:val="multilevel"/>
    <w:tmpl w:val="0186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53C48"/>
    <w:multiLevelType w:val="hybridMultilevel"/>
    <w:tmpl w:val="C9EC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4D39"/>
    <w:multiLevelType w:val="hybridMultilevel"/>
    <w:tmpl w:val="21CCE5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636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BE3FA6"/>
    <w:multiLevelType w:val="hybridMultilevel"/>
    <w:tmpl w:val="E646B78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76AEA"/>
    <w:multiLevelType w:val="hybridMultilevel"/>
    <w:tmpl w:val="E1B8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92A5D"/>
    <w:multiLevelType w:val="hybridMultilevel"/>
    <w:tmpl w:val="FD64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81288"/>
    <w:multiLevelType w:val="hybridMultilevel"/>
    <w:tmpl w:val="CE4011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F93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CE22B9"/>
    <w:multiLevelType w:val="hybridMultilevel"/>
    <w:tmpl w:val="1ADCAA66"/>
    <w:lvl w:ilvl="0" w:tplc="571C2D82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 w15:restartNumberingAfterBreak="0">
    <w:nsid w:val="44873A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D84251"/>
    <w:multiLevelType w:val="singleLevel"/>
    <w:tmpl w:val="D3E0E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5" w15:restartNumberingAfterBreak="0">
    <w:nsid w:val="4510474E"/>
    <w:multiLevelType w:val="hybridMultilevel"/>
    <w:tmpl w:val="116CB1CC"/>
    <w:lvl w:ilvl="0" w:tplc="D7BCF694">
      <w:start w:val="55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01C43"/>
    <w:multiLevelType w:val="hybridMultilevel"/>
    <w:tmpl w:val="C1F66D2A"/>
    <w:lvl w:ilvl="0" w:tplc="6FB8608E">
      <w:start w:val="5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818A0"/>
    <w:multiLevelType w:val="hybridMultilevel"/>
    <w:tmpl w:val="B3507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54C6F"/>
    <w:multiLevelType w:val="hybridMultilevel"/>
    <w:tmpl w:val="DD6ADE0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44BB2"/>
    <w:multiLevelType w:val="multilevel"/>
    <w:tmpl w:val="768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9C039A"/>
    <w:multiLevelType w:val="hybridMultilevel"/>
    <w:tmpl w:val="AD2A9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9C38D7"/>
    <w:multiLevelType w:val="multilevel"/>
    <w:tmpl w:val="C2C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663344"/>
    <w:multiLevelType w:val="hybridMultilevel"/>
    <w:tmpl w:val="A5FA1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93FD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CD454DF"/>
    <w:multiLevelType w:val="hybridMultilevel"/>
    <w:tmpl w:val="4CF82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C46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23084E"/>
    <w:multiLevelType w:val="hybridMultilevel"/>
    <w:tmpl w:val="A980FF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1497A"/>
    <w:multiLevelType w:val="hybridMultilevel"/>
    <w:tmpl w:val="3440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72B2D"/>
    <w:multiLevelType w:val="singleLevel"/>
    <w:tmpl w:val="D3E0E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9" w15:restartNumberingAfterBreak="0">
    <w:nsid w:val="7FF41647"/>
    <w:multiLevelType w:val="hybridMultilevel"/>
    <w:tmpl w:val="E6A4A7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32"/>
  </w:num>
  <w:num w:numId="4">
    <w:abstractNumId w:val="20"/>
  </w:num>
  <w:num w:numId="5">
    <w:abstractNumId w:val="27"/>
  </w:num>
  <w:num w:numId="6">
    <w:abstractNumId w:val="8"/>
  </w:num>
  <w:num w:numId="7">
    <w:abstractNumId w:val="22"/>
  </w:num>
  <w:num w:numId="8">
    <w:abstractNumId w:val="26"/>
  </w:num>
  <w:num w:numId="9">
    <w:abstractNumId w:val="3"/>
  </w:num>
  <w:num w:numId="10">
    <w:abstractNumId w:val="25"/>
  </w:num>
  <w:num w:numId="11">
    <w:abstractNumId w:val="36"/>
  </w:num>
  <w:num w:numId="12">
    <w:abstractNumId w:val="16"/>
  </w:num>
  <w:num w:numId="13">
    <w:abstractNumId w:val="35"/>
  </w:num>
  <w:num w:numId="14">
    <w:abstractNumId w:val="23"/>
  </w:num>
  <w:num w:numId="15">
    <w:abstractNumId w:val="21"/>
  </w:num>
  <w:num w:numId="16">
    <w:abstractNumId w:val="12"/>
  </w:num>
  <w:num w:numId="17">
    <w:abstractNumId w:val="28"/>
  </w:num>
  <w:num w:numId="18">
    <w:abstractNumId w:val="11"/>
  </w:num>
  <w:num w:numId="19">
    <w:abstractNumId w:val="10"/>
  </w:num>
  <w:num w:numId="20">
    <w:abstractNumId w:val="13"/>
  </w:num>
  <w:num w:numId="21">
    <w:abstractNumId w:val="29"/>
  </w:num>
  <w:num w:numId="22">
    <w:abstractNumId w:val="14"/>
  </w:num>
  <w:num w:numId="23">
    <w:abstractNumId w:val="31"/>
  </w:num>
  <w:num w:numId="24">
    <w:abstractNumId w:val="6"/>
  </w:num>
  <w:num w:numId="25">
    <w:abstractNumId w:val="5"/>
  </w:num>
  <w:num w:numId="26">
    <w:abstractNumId w:val="30"/>
  </w:num>
  <w:num w:numId="27">
    <w:abstractNumId w:val="34"/>
  </w:num>
  <w:num w:numId="28">
    <w:abstractNumId w:val="4"/>
  </w:num>
  <w:num w:numId="29">
    <w:abstractNumId w:val="19"/>
  </w:num>
  <w:num w:numId="30">
    <w:abstractNumId w:val="0"/>
  </w:num>
  <w:num w:numId="31">
    <w:abstractNumId w:val="9"/>
  </w:num>
  <w:num w:numId="32">
    <w:abstractNumId w:val="37"/>
  </w:num>
  <w:num w:numId="33">
    <w:abstractNumId w:val="15"/>
  </w:num>
  <w:num w:numId="34">
    <w:abstractNumId w:val="2"/>
  </w:num>
  <w:num w:numId="35">
    <w:abstractNumId w:val="18"/>
  </w:num>
  <w:num w:numId="36">
    <w:abstractNumId w:val="7"/>
  </w:num>
  <w:num w:numId="37">
    <w:abstractNumId w:val="1"/>
  </w:num>
  <w:num w:numId="38">
    <w:abstractNumId w:val="17"/>
  </w:num>
  <w:num w:numId="39">
    <w:abstractNumId w:val="3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9F"/>
    <w:rsid w:val="0008298C"/>
    <w:rsid w:val="000B3256"/>
    <w:rsid w:val="000D0454"/>
    <w:rsid w:val="000F00EE"/>
    <w:rsid w:val="0010378C"/>
    <w:rsid w:val="00150F20"/>
    <w:rsid w:val="00156EC2"/>
    <w:rsid w:val="001765D8"/>
    <w:rsid w:val="00181D26"/>
    <w:rsid w:val="001874CF"/>
    <w:rsid w:val="001875F1"/>
    <w:rsid w:val="001917BC"/>
    <w:rsid w:val="001A4552"/>
    <w:rsid w:val="001C0233"/>
    <w:rsid w:val="001C454F"/>
    <w:rsid w:val="002550CC"/>
    <w:rsid w:val="0028794F"/>
    <w:rsid w:val="002C04F0"/>
    <w:rsid w:val="002D5D80"/>
    <w:rsid w:val="002D7008"/>
    <w:rsid w:val="00316CCC"/>
    <w:rsid w:val="00344D1B"/>
    <w:rsid w:val="00355EB2"/>
    <w:rsid w:val="003C2459"/>
    <w:rsid w:val="003D7CE2"/>
    <w:rsid w:val="003E07FC"/>
    <w:rsid w:val="00426605"/>
    <w:rsid w:val="00462FBD"/>
    <w:rsid w:val="00497BD8"/>
    <w:rsid w:val="004F151D"/>
    <w:rsid w:val="004F59AA"/>
    <w:rsid w:val="004F6BE9"/>
    <w:rsid w:val="004F7B88"/>
    <w:rsid w:val="00501DD5"/>
    <w:rsid w:val="005038FB"/>
    <w:rsid w:val="00527B9B"/>
    <w:rsid w:val="00531F1C"/>
    <w:rsid w:val="005803E7"/>
    <w:rsid w:val="00581CC8"/>
    <w:rsid w:val="005A2355"/>
    <w:rsid w:val="005A6D73"/>
    <w:rsid w:val="005C430E"/>
    <w:rsid w:val="00602425"/>
    <w:rsid w:val="006649E8"/>
    <w:rsid w:val="006775E9"/>
    <w:rsid w:val="00691683"/>
    <w:rsid w:val="006A4ACB"/>
    <w:rsid w:val="006F3F52"/>
    <w:rsid w:val="00711898"/>
    <w:rsid w:val="00716352"/>
    <w:rsid w:val="00732200"/>
    <w:rsid w:val="00742603"/>
    <w:rsid w:val="007810B9"/>
    <w:rsid w:val="00797444"/>
    <w:rsid w:val="007A07A4"/>
    <w:rsid w:val="007B697E"/>
    <w:rsid w:val="007D00B4"/>
    <w:rsid w:val="007E409F"/>
    <w:rsid w:val="007E53D0"/>
    <w:rsid w:val="00817FAC"/>
    <w:rsid w:val="00824F1B"/>
    <w:rsid w:val="008530C3"/>
    <w:rsid w:val="008A696D"/>
    <w:rsid w:val="008E0544"/>
    <w:rsid w:val="008E597A"/>
    <w:rsid w:val="009368A0"/>
    <w:rsid w:val="0094096B"/>
    <w:rsid w:val="00951DAC"/>
    <w:rsid w:val="009B4C53"/>
    <w:rsid w:val="009C0FE2"/>
    <w:rsid w:val="009C5102"/>
    <w:rsid w:val="009D7785"/>
    <w:rsid w:val="009E29B7"/>
    <w:rsid w:val="009F4644"/>
    <w:rsid w:val="009F5411"/>
    <w:rsid w:val="00AA279C"/>
    <w:rsid w:val="00AB3E90"/>
    <w:rsid w:val="00B13ED8"/>
    <w:rsid w:val="00B22F03"/>
    <w:rsid w:val="00B4104C"/>
    <w:rsid w:val="00B46D1A"/>
    <w:rsid w:val="00B744FE"/>
    <w:rsid w:val="00BD45F3"/>
    <w:rsid w:val="00C270AA"/>
    <w:rsid w:val="00C320BD"/>
    <w:rsid w:val="00C61547"/>
    <w:rsid w:val="00C744A6"/>
    <w:rsid w:val="00C7614B"/>
    <w:rsid w:val="00C7794F"/>
    <w:rsid w:val="00CB21C6"/>
    <w:rsid w:val="00CB2DA7"/>
    <w:rsid w:val="00CE4B6F"/>
    <w:rsid w:val="00D0313E"/>
    <w:rsid w:val="00D20E93"/>
    <w:rsid w:val="00D41B5C"/>
    <w:rsid w:val="00D529AF"/>
    <w:rsid w:val="00D53885"/>
    <w:rsid w:val="00D63330"/>
    <w:rsid w:val="00D826AF"/>
    <w:rsid w:val="00D8350C"/>
    <w:rsid w:val="00D866DC"/>
    <w:rsid w:val="00D9527A"/>
    <w:rsid w:val="00DB3AD5"/>
    <w:rsid w:val="00DD4CF7"/>
    <w:rsid w:val="00DF0FE4"/>
    <w:rsid w:val="00E2155E"/>
    <w:rsid w:val="00E21D6F"/>
    <w:rsid w:val="00E7642C"/>
    <w:rsid w:val="00E942DC"/>
    <w:rsid w:val="00EC26FB"/>
    <w:rsid w:val="00F00E33"/>
    <w:rsid w:val="00F10EB9"/>
    <w:rsid w:val="00F15396"/>
    <w:rsid w:val="00F26716"/>
    <w:rsid w:val="00F54D0B"/>
    <w:rsid w:val="00F91C2A"/>
    <w:rsid w:val="00FB1BB0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B7B19A0"/>
  <w15:docId w15:val="{1F9AB1AE-EE51-4412-8F62-7CCFFE37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F1B"/>
    <w:rPr>
      <w:lang w:val="en-US"/>
    </w:rPr>
  </w:style>
  <w:style w:type="paragraph" w:styleId="Heading1">
    <w:name w:val="heading 1"/>
    <w:basedOn w:val="Normal"/>
    <w:next w:val="Normal"/>
    <w:qFormat/>
    <w:rsid w:val="00824F1B"/>
    <w:pPr>
      <w:keepNext/>
      <w:widowControl w:val="0"/>
      <w:jc w:val="both"/>
      <w:outlineLvl w:val="0"/>
    </w:pPr>
    <w:rPr>
      <w:rFonts w:ascii="Arial" w:hAnsi="Arial"/>
      <w:b/>
      <w:snapToGrid w:val="0"/>
      <w:sz w:val="22"/>
      <w:u w:val="single"/>
      <w:lang w:val="en-GB" w:eastAsia="en-US"/>
    </w:rPr>
  </w:style>
  <w:style w:type="paragraph" w:styleId="Heading2">
    <w:name w:val="heading 2"/>
    <w:basedOn w:val="Normal"/>
    <w:next w:val="Normal"/>
    <w:qFormat/>
    <w:rsid w:val="00824F1B"/>
    <w:pPr>
      <w:keepNext/>
      <w:widowControl w:val="0"/>
      <w:jc w:val="both"/>
      <w:outlineLvl w:val="1"/>
    </w:pPr>
    <w:rPr>
      <w:rFonts w:ascii="Arial" w:hAnsi="Arial"/>
      <w:b/>
      <w:snapToGrid w:val="0"/>
      <w:sz w:val="24"/>
      <w:lang w:val="en-GB" w:eastAsia="en-US"/>
    </w:rPr>
  </w:style>
  <w:style w:type="paragraph" w:styleId="Heading3">
    <w:name w:val="heading 3"/>
    <w:basedOn w:val="Normal"/>
    <w:next w:val="Normal"/>
    <w:qFormat/>
    <w:rsid w:val="00824F1B"/>
    <w:pPr>
      <w:keepNext/>
      <w:jc w:val="center"/>
      <w:outlineLvl w:val="2"/>
    </w:pPr>
    <w:rPr>
      <w:rFonts w:ascii="Futura Bk BT" w:hAnsi="Futura Bk BT"/>
      <w:b/>
      <w:color w:val="808080"/>
      <w:spacing w:val="40"/>
      <w:sz w:val="36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F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54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0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0C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9744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0B32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3256"/>
    <w:rPr>
      <w:lang w:val="en-US"/>
    </w:rPr>
  </w:style>
  <w:style w:type="paragraph" w:customStyle="1" w:styleId="Default">
    <w:name w:val="Default"/>
    <w:rsid w:val="00462FB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kampman@tadh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kampman@tad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1765EA990AF45B52E600B7F92EC24" ma:contentTypeVersion="10" ma:contentTypeDescription="Create a new document." ma:contentTypeScope="" ma:versionID="1ff42b1342db5fa4c6490eee0e95acb7">
  <xsd:schema xmlns:xsd="http://www.w3.org/2001/XMLSchema" xmlns:xs="http://www.w3.org/2001/XMLSchema" xmlns:p="http://schemas.microsoft.com/office/2006/metadata/properties" xmlns:ns3="5e297c5b-6c83-401c-b438-74c5e66d7f63" xmlns:ns4="04935a44-104f-4569-af54-be1d4cd24ba9" targetNamespace="http://schemas.microsoft.com/office/2006/metadata/properties" ma:root="true" ma:fieldsID="231741da5574e3b67b3deed6f1e73b8c" ns3:_="" ns4:_="">
    <xsd:import namespace="5e297c5b-6c83-401c-b438-74c5e66d7f63"/>
    <xsd:import namespace="04935a44-104f-4569-af54-be1d4cd24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7c5b-6c83-401c-b438-74c5e66d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35a44-104f-4569-af54-be1d4cd24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174D-E032-49EE-9052-57E5D37C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97c5b-6c83-401c-b438-74c5e66d7f63"/>
    <ds:schemaRef ds:uri="04935a44-104f-4569-af54-be1d4cd24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30495-2062-4237-AC4C-B656B1297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00BE2-4C1D-4A3C-AB1F-6D4634243150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e297c5b-6c83-401c-b438-74c5e66d7f63"/>
    <ds:schemaRef ds:uri="http://schemas.microsoft.com/office/infopath/2007/PartnerControls"/>
    <ds:schemaRef ds:uri="04935a44-104f-4569-af54-be1d4cd24ba9"/>
  </ds:schemaRefs>
</ds:datastoreItem>
</file>

<file path=customXml/itemProps4.xml><?xml version="1.0" encoding="utf-8"?>
<ds:datastoreItem xmlns:ds="http://schemas.openxmlformats.org/officeDocument/2006/customXml" ds:itemID="{CA94B2A8-FB6C-4B10-80E3-978A8B6A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</Company>
  <LinksUpToDate>false</LinksUpToDate>
  <CharactersWithSpaces>2608</CharactersWithSpaces>
  <SharedDoc>false</SharedDoc>
  <HLinks>
    <vt:vector size="6" baseType="variant">
      <vt:variant>
        <vt:i4>5177467</vt:i4>
      </vt:variant>
      <vt:variant>
        <vt:i4>-1</vt:i4>
      </vt:variant>
      <vt:variant>
        <vt:i4>1026</vt:i4>
      </vt:variant>
      <vt:variant>
        <vt:i4>1</vt:i4>
      </vt:variant>
      <vt:variant>
        <vt:lpwstr>\\tdh2\users\jpnadon\MyFiles\Logo\newTDHlogo.TIF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Zimmerman (6370)</dc:creator>
  <cp:lastModifiedBy>Tracey Brais-Parker</cp:lastModifiedBy>
  <cp:revision>3</cp:revision>
  <cp:lastPrinted>2023-04-18T15:18:00Z</cp:lastPrinted>
  <dcterms:created xsi:type="dcterms:W3CDTF">2023-04-20T13:51:00Z</dcterms:created>
  <dcterms:modified xsi:type="dcterms:W3CDTF">2023-04-20T13:57:00Z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0x0101002FC1765EA990AF45B52E600B7F92EC24</vt:lpwstr>
  </property>
</Properties>
</file>