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E9E60" w14:textId="77777777" w:rsidR="00D155A2" w:rsidRDefault="00D155A2" w:rsidP="00D155A2">
      <w:pPr>
        <w:shd w:val="clear" w:color="auto" w:fill="FFFFFF"/>
        <w:spacing w:after="225" w:line="240" w:lineRule="auto"/>
        <w:outlineLvl w:val="0"/>
        <w:rPr>
          <w:rFonts w:ascii="Helvetica" w:eastAsia="Times New Roman" w:hAnsi="Helvetica" w:cs="Helvetica"/>
          <w:color w:val="A00B35"/>
          <w:kern w:val="36"/>
          <w:sz w:val="60"/>
          <w:szCs w:val="60"/>
          <w:lang w:eastAsia="en-CA"/>
        </w:rPr>
      </w:pPr>
    </w:p>
    <w:p w14:paraId="697ECD1F" w14:textId="77777777" w:rsidR="00D155A2" w:rsidRDefault="00D155A2" w:rsidP="00D155A2">
      <w:pPr>
        <w:shd w:val="clear" w:color="auto" w:fill="FFFFFF"/>
        <w:spacing w:after="225" w:line="240" w:lineRule="auto"/>
        <w:ind w:left="2160" w:firstLine="720"/>
        <w:outlineLvl w:val="0"/>
        <w:rPr>
          <w:rFonts w:ascii="Helvetica" w:eastAsia="Times New Roman" w:hAnsi="Helvetica" w:cs="Helvetica"/>
          <w:color w:val="A00B35"/>
          <w:kern w:val="36"/>
          <w:sz w:val="60"/>
          <w:szCs w:val="60"/>
          <w:lang w:eastAsia="en-CA"/>
        </w:rPr>
      </w:pPr>
      <w:proofErr w:type="spellStart"/>
      <w:r w:rsidRPr="00537A3A">
        <w:rPr>
          <w:rFonts w:ascii="Helvetica" w:eastAsia="Times New Roman" w:hAnsi="Helvetica" w:cs="Helvetica"/>
          <w:color w:val="A00B35"/>
          <w:kern w:val="36"/>
          <w:sz w:val="60"/>
          <w:szCs w:val="60"/>
          <w:lang w:eastAsia="en-CA"/>
        </w:rPr>
        <w:t>Bruyère</w:t>
      </w:r>
      <w:proofErr w:type="spellEnd"/>
      <w:r w:rsidRPr="00537A3A">
        <w:rPr>
          <w:rFonts w:ascii="Helvetica" w:eastAsia="Times New Roman" w:hAnsi="Helvetica" w:cs="Helvetica"/>
          <w:color w:val="A00B35"/>
          <w:kern w:val="36"/>
          <w:sz w:val="60"/>
          <w:szCs w:val="60"/>
          <w:lang w:eastAsia="en-CA"/>
        </w:rPr>
        <w:t xml:space="preserve"> </w:t>
      </w:r>
      <w:r>
        <w:rPr>
          <w:rFonts w:ascii="Helvetica" w:eastAsia="Times New Roman" w:hAnsi="Helvetica" w:cs="Helvetica"/>
          <w:color w:val="A00B35"/>
          <w:kern w:val="36"/>
          <w:sz w:val="60"/>
          <w:szCs w:val="60"/>
          <w:lang w:eastAsia="en-CA"/>
        </w:rPr>
        <w:t>Hospital</w:t>
      </w:r>
    </w:p>
    <w:p w14:paraId="40900F07" w14:textId="77777777" w:rsidR="00D155A2" w:rsidRPr="00537A3A" w:rsidRDefault="00D155A2" w:rsidP="00D155A2">
      <w:pPr>
        <w:pStyle w:val="NormalWeb"/>
        <w:shd w:val="clear" w:color="auto" w:fill="FFFFFF"/>
        <w:spacing w:before="0" w:beforeAutospacing="0" w:after="0" w:afterAutospacing="0"/>
        <w:rPr>
          <w:rFonts w:ascii="Helvetica" w:hAnsi="Helvetica" w:cs="Helvetica"/>
          <w:color w:val="3E3E3E"/>
          <w:sz w:val="20"/>
          <w:szCs w:val="20"/>
        </w:rPr>
      </w:pPr>
      <w:r w:rsidRPr="00537A3A">
        <w:rPr>
          <w:rStyle w:val="Strong"/>
          <w:rFonts w:ascii="Helvetica" w:hAnsi="Helvetica" w:cs="Helvetica"/>
          <w:color w:val="3E3E3E"/>
          <w:sz w:val="20"/>
          <w:szCs w:val="20"/>
        </w:rPr>
        <w:t>NOTE: </w:t>
      </w:r>
      <w:r w:rsidRPr="00537A3A">
        <w:rPr>
          <w:rFonts w:ascii="Helvetica" w:hAnsi="Helvetica" w:cs="Helvetica"/>
          <w:color w:val="3E3E3E"/>
          <w:sz w:val="20"/>
          <w:szCs w:val="20"/>
        </w:rPr>
        <w:t xml:space="preserve">All applicants to </w:t>
      </w:r>
      <w:proofErr w:type="spellStart"/>
      <w:r w:rsidRPr="00537A3A">
        <w:rPr>
          <w:rFonts w:ascii="Helvetica" w:hAnsi="Helvetica" w:cs="Helvetica"/>
          <w:color w:val="3E3E3E"/>
          <w:sz w:val="20"/>
          <w:szCs w:val="20"/>
        </w:rPr>
        <w:t>Bruyère</w:t>
      </w:r>
      <w:proofErr w:type="spellEnd"/>
      <w:r w:rsidRPr="00537A3A">
        <w:rPr>
          <w:rFonts w:ascii="Helvetica" w:hAnsi="Helvetica" w:cs="Helvetica"/>
          <w:color w:val="3E3E3E"/>
          <w:sz w:val="20"/>
          <w:szCs w:val="20"/>
        </w:rPr>
        <w:t xml:space="preserve"> must be fully vaccinated against COVID-19 to be considered for any staff, learning, or volunteer opportunities. Candidates must provide government issues documentation to prove they have been vaccinated upon hiring, or valid documentation of a medical contraindication or other consideration pursuant to the Ontario Human Rights Code.</w:t>
      </w:r>
    </w:p>
    <w:p w14:paraId="719D678A" w14:textId="77777777" w:rsidR="00D155A2" w:rsidRDefault="00D155A2" w:rsidP="00D155A2">
      <w:pPr>
        <w:pStyle w:val="NormalWeb"/>
        <w:shd w:val="clear" w:color="auto" w:fill="FFFFFF"/>
        <w:spacing w:before="0" w:beforeAutospacing="0" w:after="0" w:afterAutospacing="0"/>
        <w:rPr>
          <w:rFonts w:ascii="Helvetica" w:hAnsi="Helvetica" w:cs="Helvetica"/>
          <w:color w:val="3E3E3E"/>
        </w:rPr>
      </w:pPr>
      <w:r>
        <w:rPr>
          <w:rFonts w:ascii="Helvetica" w:hAnsi="Helvetica" w:cs="Helvetica"/>
          <w:color w:val="3E3E3E"/>
        </w:rPr>
        <w:t> </w:t>
      </w:r>
    </w:p>
    <w:p w14:paraId="3E9A1DD5" w14:textId="77777777" w:rsidR="00D155A2" w:rsidRPr="00D155A2" w:rsidRDefault="00D155A2" w:rsidP="00D155A2">
      <w:pPr>
        <w:shd w:val="clear" w:color="auto" w:fill="FFFFFF"/>
        <w:spacing w:after="0" w:line="240" w:lineRule="auto"/>
        <w:rPr>
          <w:rFonts w:ascii="Helvetica" w:eastAsia="Times New Roman" w:hAnsi="Helvetica" w:cs="Helvetica"/>
          <w:color w:val="3E3E3E"/>
          <w:sz w:val="23"/>
          <w:szCs w:val="23"/>
          <w:lang w:eastAsia="en-CA"/>
        </w:rPr>
      </w:pPr>
      <w:r w:rsidRPr="00D155A2">
        <w:rPr>
          <w:rFonts w:ascii="Helvetica" w:eastAsia="Times New Roman" w:hAnsi="Helvetica" w:cs="Helvetica"/>
          <w:color w:val="3E3E3E"/>
          <w:sz w:val="23"/>
          <w:szCs w:val="23"/>
          <w:lang w:eastAsia="en-CA"/>
        </w:rPr>
        <w:br/>
      </w:r>
    </w:p>
    <w:p w14:paraId="3977423B" w14:textId="77777777" w:rsidR="00D155A2" w:rsidRPr="00D155A2" w:rsidRDefault="00D155A2" w:rsidP="00D155A2">
      <w:pPr>
        <w:shd w:val="clear" w:color="auto" w:fill="FFFFFF"/>
        <w:spacing w:after="225" w:line="240" w:lineRule="auto"/>
        <w:outlineLvl w:val="1"/>
        <w:rPr>
          <w:rFonts w:ascii="Helvetica" w:eastAsia="Times New Roman" w:hAnsi="Helvetica" w:cs="Helvetica"/>
          <w:color w:val="3E3E3E"/>
          <w:sz w:val="36"/>
          <w:szCs w:val="36"/>
          <w:lang w:eastAsia="en-CA"/>
        </w:rPr>
      </w:pPr>
      <w:r w:rsidRPr="00D155A2">
        <w:rPr>
          <w:rFonts w:ascii="Helvetica" w:eastAsia="Times New Roman" w:hAnsi="Helvetica" w:cs="Helvetica"/>
          <w:color w:val="3E3E3E"/>
          <w:sz w:val="36"/>
          <w:szCs w:val="36"/>
          <w:lang w:eastAsia="en-CA"/>
        </w:rPr>
        <w:t>Physiotherapist</w:t>
      </w:r>
    </w:p>
    <w:tbl>
      <w:tblPr>
        <w:tblW w:w="10656" w:type="dxa"/>
        <w:tblCellMar>
          <w:top w:w="45" w:type="dxa"/>
          <w:left w:w="45" w:type="dxa"/>
          <w:bottom w:w="45" w:type="dxa"/>
          <w:right w:w="45" w:type="dxa"/>
        </w:tblCellMar>
        <w:tblLook w:val="04A0" w:firstRow="1" w:lastRow="0" w:firstColumn="1" w:lastColumn="0" w:noHBand="0" w:noVBand="1"/>
      </w:tblPr>
      <w:tblGrid>
        <w:gridCol w:w="9061"/>
        <w:gridCol w:w="1595"/>
      </w:tblGrid>
      <w:tr w:rsidR="00D155A2" w:rsidRPr="00D155A2" w14:paraId="11062057" w14:textId="77777777" w:rsidTr="00D155A2">
        <w:tc>
          <w:tcPr>
            <w:tcW w:w="0" w:type="auto"/>
            <w:gridSpan w:val="2"/>
            <w:tcMar>
              <w:top w:w="45" w:type="dxa"/>
              <w:left w:w="45" w:type="dxa"/>
              <w:bottom w:w="225" w:type="dxa"/>
              <w:right w:w="45" w:type="dxa"/>
            </w:tcMar>
            <w:hideMark/>
          </w:tcPr>
          <w:p w14:paraId="2F34A0B6" w14:textId="77777777" w:rsidR="00D155A2" w:rsidRPr="00D155A2" w:rsidRDefault="00D155A2" w:rsidP="00D155A2">
            <w:pPr>
              <w:spacing w:after="0" w:line="240" w:lineRule="auto"/>
              <w:rPr>
                <w:rFonts w:ascii="Helvetica" w:eastAsia="Times New Roman" w:hAnsi="Helvetica" w:cs="Helvetica"/>
                <w:b/>
                <w:bCs/>
                <w:color w:val="3E3E3E"/>
                <w:sz w:val="24"/>
                <w:szCs w:val="24"/>
                <w:lang w:eastAsia="en-CA"/>
              </w:rPr>
            </w:pPr>
          </w:p>
        </w:tc>
      </w:tr>
      <w:tr w:rsidR="00D155A2" w:rsidRPr="00D155A2" w14:paraId="5066ADD1" w14:textId="77777777" w:rsidTr="009D0534">
        <w:tc>
          <w:tcPr>
            <w:tcW w:w="9048" w:type="dxa"/>
            <w:hideMark/>
          </w:tcPr>
          <w:p w14:paraId="33136241"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Competition:</w:t>
            </w:r>
          </w:p>
        </w:tc>
        <w:tc>
          <w:tcPr>
            <w:tcW w:w="0" w:type="auto"/>
            <w:hideMark/>
          </w:tcPr>
          <w:p w14:paraId="09AD1762"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22-OP-PT</w:t>
            </w:r>
          </w:p>
        </w:tc>
      </w:tr>
      <w:tr w:rsidR="00D155A2" w:rsidRPr="00D155A2" w14:paraId="7B7A95FD" w14:textId="77777777" w:rsidTr="00D155A2">
        <w:tc>
          <w:tcPr>
            <w:tcW w:w="0" w:type="auto"/>
            <w:hideMark/>
          </w:tcPr>
          <w:p w14:paraId="0E271301"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Program:</w:t>
            </w:r>
          </w:p>
        </w:tc>
        <w:tc>
          <w:tcPr>
            <w:tcW w:w="0" w:type="auto"/>
            <w:hideMark/>
          </w:tcPr>
          <w:p w14:paraId="0C10CC4E" w14:textId="77777777" w:rsidR="00D155A2" w:rsidRPr="00D155A2" w:rsidRDefault="009D0534" w:rsidP="00D155A2">
            <w:pPr>
              <w:spacing w:after="0" w:line="240" w:lineRule="auto"/>
              <w:rPr>
                <w:rFonts w:ascii="Helvetica" w:eastAsia="Times New Roman" w:hAnsi="Helvetica" w:cs="Helvetica"/>
                <w:color w:val="3E3E3E"/>
                <w:sz w:val="21"/>
                <w:szCs w:val="21"/>
                <w:lang w:eastAsia="en-CA"/>
              </w:rPr>
            </w:pPr>
            <w:hyperlink r:id="rId8" w:tgtFrame="_blank" w:history="1">
              <w:r w:rsidR="00D155A2" w:rsidRPr="00D155A2">
                <w:rPr>
                  <w:rFonts w:ascii="Helvetica" w:eastAsia="Times New Roman" w:hAnsi="Helvetica" w:cs="Helvetica"/>
                  <w:color w:val="A00B35"/>
                  <w:sz w:val="21"/>
                  <w:szCs w:val="21"/>
                  <w:u w:val="single"/>
                  <w:lang w:eastAsia="en-CA"/>
                </w:rPr>
                <w:t>Clinical Programs</w:t>
              </w:r>
            </w:hyperlink>
          </w:p>
        </w:tc>
      </w:tr>
      <w:tr w:rsidR="00D155A2" w:rsidRPr="00D155A2" w14:paraId="5C1EB66C" w14:textId="77777777" w:rsidTr="00D155A2">
        <w:tc>
          <w:tcPr>
            <w:tcW w:w="0" w:type="auto"/>
            <w:hideMark/>
          </w:tcPr>
          <w:p w14:paraId="28D8F9F5"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Position Type:</w:t>
            </w:r>
          </w:p>
        </w:tc>
        <w:tc>
          <w:tcPr>
            <w:tcW w:w="0" w:type="auto"/>
            <w:hideMark/>
          </w:tcPr>
          <w:p w14:paraId="26F9E6F9"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Casual</w:t>
            </w:r>
          </w:p>
        </w:tc>
      </w:tr>
      <w:tr w:rsidR="00D155A2" w:rsidRPr="00D155A2" w14:paraId="46F26004" w14:textId="77777777" w:rsidTr="00D155A2">
        <w:tc>
          <w:tcPr>
            <w:tcW w:w="0" w:type="auto"/>
            <w:hideMark/>
          </w:tcPr>
          <w:p w14:paraId="21493084"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Salary Scale:</w:t>
            </w:r>
          </w:p>
        </w:tc>
        <w:tc>
          <w:tcPr>
            <w:tcW w:w="0" w:type="auto"/>
            <w:hideMark/>
          </w:tcPr>
          <w:p w14:paraId="0FD70548"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$40.300 to $47.164 /hr, plus a percentage in lieu of benefits</w:t>
            </w:r>
          </w:p>
        </w:tc>
      </w:tr>
      <w:tr w:rsidR="00D155A2" w:rsidRPr="00D155A2" w14:paraId="6B0603CE" w14:textId="77777777" w:rsidTr="00D155A2">
        <w:tc>
          <w:tcPr>
            <w:tcW w:w="0" w:type="auto"/>
            <w:hideMark/>
          </w:tcPr>
          <w:p w14:paraId="5B5A5085"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Start Date:</w:t>
            </w:r>
          </w:p>
        </w:tc>
        <w:tc>
          <w:tcPr>
            <w:tcW w:w="0" w:type="auto"/>
            <w:hideMark/>
          </w:tcPr>
          <w:p w14:paraId="32CFDAB4"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2022/10/04 8:00</w:t>
            </w:r>
          </w:p>
        </w:tc>
      </w:tr>
      <w:tr w:rsidR="00D155A2" w:rsidRPr="00D155A2" w14:paraId="765B59C5" w14:textId="77777777" w:rsidTr="00D155A2">
        <w:tc>
          <w:tcPr>
            <w:tcW w:w="0" w:type="auto"/>
            <w:hideMark/>
          </w:tcPr>
          <w:p w14:paraId="60CCDC90"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Closing Date:</w:t>
            </w:r>
          </w:p>
        </w:tc>
        <w:tc>
          <w:tcPr>
            <w:tcW w:w="0" w:type="auto"/>
            <w:hideMark/>
          </w:tcPr>
          <w:p w14:paraId="2E365B5A"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2023/03/31 23:59</w:t>
            </w:r>
          </w:p>
        </w:tc>
      </w:tr>
      <w:tr w:rsidR="00D155A2" w:rsidRPr="00D155A2" w14:paraId="13615562" w14:textId="77777777" w:rsidTr="00D155A2">
        <w:tc>
          <w:tcPr>
            <w:tcW w:w="0" w:type="auto"/>
            <w:gridSpan w:val="2"/>
            <w:hideMark/>
          </w:tcPr>
          <w:p w14:paraId="298FBEBF"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br/>
              <w:t xml:space="preserve">As part of </w:t>
            </w:r>
            <w:proofErr w:type="spellStart"/>
            <w:r w:rsidRPr="00D155A2">
              <w:rPr>
                <w:rFonts w:ascii="Helvetica" w:eastAsia="Times New Roman" w:hAnsi="Helvetica" w:cs="Helvetica"/>
                <w:color w:val="3E3E3E"/>
                <w:sz w:val="21"/>
                <w:szCs w:val="21"/>
                <w:lang w:eastAsia="en-CA"/>
              </w:rPr>
              <w:t>Bruyère</w:t>
            </w:r>
            <w:proofErr w:type="spellEnd"/>
            <w:r w:rsidRPr="00D155A2">
              <w:rPr>
                <w:rFonts w:ascii="Helvetica" w:eastAsia="Times New Roman" w:hAnsi="Helvetica" w:cs="Helvetica"/>
                <w:color w:val="3E3E3E"/>
                <w:sz w:val="21"/>
                <w:szCs w:val="21"/>
                <w:lang w:eastAsia="en-CA"/>
              </w:rPr>
              <w:t xml:space="preserve"> you will be contributing to fulfilling our Mission which is committed to improving the quality of life of our patients and residents by living our values of respect, compassion, collaboration, accountability and learning.</w:t>
            </w:r>
          </w:p>
          <w:p w14:paraId="0A9579AF"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 </w:t>
            </w:r>
          </w:p>
          <w:p w14:paraId="2369EF50"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Function Summary</w:t>
            </w:r>
          </w:p>
          <w:p w14:paraId="320EA781"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Reporting to the Clinical Manager, the incumbent is responsible for all aspects of physiotherapy treatment and care of patients.</w:t>
            </w:r>
          </w:p>
          <w:p w14:paraId="773CD8BA"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 </w:t>
            </w:r>
          </w:p>
          <w:p w14:paraId="745341BE"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 xml:space="preserve">Is committed to living the Mission and Values of </w:t>
            </w:r>
            <w:proofErr w:type="spellStart"/>
            <w:r w:rsidRPr="00D155A2">
              <w:rPr>
                <w:rFonts w:ascii="Helvetica" w:eastAsia="Times New Roman" w:hAnsi="Helvetica" w:cs="Helvetica"/>
                <w:color w:val="3E3E3E"/>
                <w:sz w:val="21"/>
                <w:szCs w:val="21"/>
                <w:lang w:eastAsia="en-CA"/>
              </w:rPr>
              <w:t>Bruyère</w:t>
            </w:r>
            <w:proofErr w:type="spellEnd"/>
            <w:r w:rsidRPr="00D155A2">
              <w:rPr>
                <w:rFonts w:ascii="Helvetica" w:eastAsia="Times New Roman" w:hAnsi="Helvetica" w:cs="Helvetica"/>
                <w:color w:val="3E3E3E"/>
                <w:sz w:val="21"/>
                <w:szCs w:val="21"/>
                <w:lang w:eastAsia="en-CA"/>
              </w:rPr>
              <w:t>.</w:t>
            </w:r>
          </w:p>
          <w:p w14:paraId="390DFEB3"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 </w:t>
            </w:r>
          </w:p>
          <w:p w14:paraId="68F0E96C"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Is committed to patient and resident safety, on-going learning and continuous quality improvement.</w:t>
            </w:r>
          </w:p>
          <w:p w14:paraId="7D37D09D"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 </w:t>
            </w:r>
          </w:p>
          <w:p w14:paraId="614B04F4"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lastRenderedPageBreak/>
              <w:t>Required Qualifications</w:t>
            </w:r>
          </w:p>
          <w:p w14:paraId="1609F077" w14:textId="77777777" w:rsidR="00D155A2" w:rsidRPr="00D155A2" w:rsidRDefault="00D155A2" w:rsidP="00D155A2">
            <w:pPr>
              <w:numPr>
                <w:ilvl w:val="0"/>
                <w:numId w:val="1"/>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Graduate of an educational program approved by the Canadian Physiotherapy Association</w:t>
            </w:r>
          </w:p>
          <w:p w14:paraId="165AC752" w14:textId="77777777" w:rsidR="00D155A2" w:rsidRPr="00D155A2" w:rsidRDefault="00D155A2" w:rsidP="00D155A2">
            <w:pPr>
              <w:numPr>
                <w:ilvl w:val="0"/>
                <w:numId w:val="1"/>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Practicing member of the College of Physiotherapists of Ontario</w:t>
            </w:r>
          </w:p>
          <w:p w14:paraId="339D5035" w14:textId="77777777" w:rsidR="00D155A2" w:rsidRPr="00D155A2" w:rsidRDefault="00D155A2" w:rsidP="00D155A2">
            <w:pPr>
              <w:numPr>
                <w:ilvl w:val="0"/>
                <w:numId w:val="1"/>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Fluent in French and English (Candidates who do not meet this language requirement are eligible to apply for this position and may be considered if there are no other suitable applicants who meet this requirement)</w:t>
            </w:r>
          </w:p>
          <w:p w14:paraId="351ADCAB"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Preferred Qualifications</w:t>
            </w:r>
          </w:p>
          <w:p w14:paraId="629056AC" w14:textId="77777777" w:rsidR="00D155A2" w:rsidRPr="00D155A2" w:rsidRDefault="00D155A2" w:rsidP="00D155A2">
            <w:pPr>
              <w:numPr>
                <w:ilvl w:val="0"/>
                <w:numId w:val="2"/>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Minimum of three years of clinical experience and current clinical knowledge pertinent to the position</w:t>
            </w:r>
          </w:p>
          <w:p w14:paraId="5659FA6C" w14:textId="77777777" w:rsidR="00D155A2" w:rsidRPr="00D155A2" w:rsidRDefault="00D155A2" w:rsidP="00D155A2">
            <w:pPr>
              <w:numPr>
                <w:ilvl w:val="0"/>
                <w:numId w:val="2"/>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Demonstrated interest in continuing education</w:t>
            </w:r>
          </w:p>
          <w:p w14:paraId="54E8D753" w14:textId="77777777" w:rsidR="00D155A2" w:rsidRPr="00D155A2" w:rsidRDefault="00D155A2" w:rsidP="00D155A2">
            <w:pPr>
              <w:numPr>
                <w:ilvl w:val="0"/>
                <w:numId w:val="2"/>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Ability to work independently and with members of an interdisciplinary team</w:t>
            </w:r>
          </w:p>
          <w:p w14:paraId="0399800B" w14:textId="77777777" w:rsidR="00D155A2" w:rsidRPr="00D155A2" w:rsidRDefault="00D155A2" w:rsidP="00D155A2">
            <w:pPr>
              <w:numPr>
                <w:ilvl w:val="0"/>
                <w:numId w:val="2"/>
              </w:numPr>
              <w:spacing w:before="100" w:beforeAutospacing="1" w:after="100" w:afterAutospacing="1" w:line="240" w:lineRule="auto"/>
              <w:ind w:left="225"/>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Experience in Complex Continuing Care and Rehabilitation</w:t>
            </w:r>
          </w:p>
          <w:p w14:paraId="32D1E743" w14:textId="77777777" w:rsidR="00D155A2" w:rsidRPr="00D155A2" w:rsidRDefault="00D155A2" w:rsidP="00D155A2">
            <w:pPr>
              <w:spacing w:after="225" w:line="240" w:lineRule="auto"/>
              <w:outlineLvl w:val="2"/>
              <w:rPr>
                <w:rFonts w:ascii="Helvetica" w:eastAsia="Times New Roman" w:hAnsi="Helvetica" w:cs="Helvetica"/>
                <w:b/>
                <w:bCs/>
                <w:color w:val="A00B35"/>
                <w:sz w:val="26"/>
                <w:szCs w:val="26"/>
                <w:lang w:eastAsia="en-CA"/>
              </w:rPr>
            </w:pPr>
            <w:r w:rsidRPr="00D155A2">
              <w:rPr>
                <w:rFonts w:ascii="Helvetica" w:eastAsia="Times New Roman" w:hAnsi="Helvetica" w:cs="Helvetica"/>
                <w:b/>
                <w:bCs/>
                <w:color w:val="A00B35"/>
                <w:sz w:val="26"/>
                <w:szCs w:val="26"/>
                <w:lang w:eastAsia="en-CA"/>
              </w:rPr>
              <w:t>Additional information</w:t>
            </w:r>
          </w:p>
          <w:p w14:paraId="39A1B0D5"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All applicants must provide a recent CV, and a cover letter that clearly indicate that they meet the required qualifications. Copies of their degrees and certifications, if applicable, must also be included.</w:t>
            </w:r>
            <w:r w:rsidRPr="00D155A2">
              <w:rPr>
                <w:rFonts w:ascii="Helvetica" w:eastAsia="Times New Roman" w:hAnsi="Helvetica" w:cs="Helvetica"/>
                <w:color w:val="3E3E3E"/>
                <w:sz w:val="21"/>
                <w:szCs w:val="21"/>
                <w:lang w:eastAsia="en-CA"/>
              </w:rPr>
              <w:br/>
            </w:r>
            <w:r w:rsidRPr="00D155A2">
              <w:rPr>
                <w:rFonts w:ascii="Helvetica" w:eastAsia="Times New Roman" w:hAnsi="Helvetica" w:cs="Helvetica"/>
                <w:color w:val="3E3E3E"/>
                <w:sz w:val="21"/>
                <w:szCs w:val="21"/>
                <w:lang w:eastAsia="en-CA"/>
              </w:rPr>
              <w:br/>
            </w:r>
            <w:proofErr w:type="spellStart"/>
            <w:r w:rsidRPr="00D155A2">
              <w:rPr>
                <w:rFonts w:ascii="Helvetica" w:eastAsia="Times New Roman" w:hAnsi="Helvetica" w:cs="Helvetica"/>
                <w:color w:val="3E3E3E"/>
                <w:sz w:val="21"/>
                <w:szCs w:val="21"/>
                <w:lang w:eastAsia="en-CA"/>
              </w:rPr>
              <w:t>Bruyère</w:t>
            </w:r>
            <w:proofErr w:type="spellEnd"/>
            <w:r w:rsidRPr="00D155A2">
              <w:rPr>
                <w:rFonts w:ascii="Helvetica" w:eastAsia="Times New Roman" w:hAnsi="Helvetica" w:cs="Helvetica"/>
                <w:color w:val="3E3E3E"/>
                <w:sz w:val="21"/>
                <w:szCs w:val="21"/>
                <w:lang w:eastAsia="en-CA"/>
              </w:rPr>
              <w:t xml:space="preserve"> promotes the principles of diversity and inclusion and adheres to the Employment Equity Act. </w:t>
            </w:r>
            <w:proofErr w:type="spellStart"/>
            <w:r w:rsidRPr="00D155A2">
              <w:rPr>
                <w:rFonts w:ascii="Helvetica" w:eastAsia="Times New Roman" w:hAnsi="Helvetica" w:cs="Helvetica"/>
                <w:color w:val="3E3E3E"/>
                <w:sz w:val="21"/>
                <w:szCs w:val="21"/>
                <w:lang w:eastAsia="en-CA"/>
              </w:rPr>
              <w:t>Bruyère</w:t>
            </w:r>
            <w:proofErr w:type="spellEnd"/>
            <w:r w:rsidRPr="00D155A2">
              <w:rPr>
                <w:rFonts w:ascii="Helvetica" w:eastAsia="Times New Roman" w:hAnsi="Helvetica" w:cs="Helvetica"/>
                <w:color w:val="3E3E3E"/>
                <w:sz w:val="21"/>
                <w:szCs w:val="21"/>
                <w:lang w:eastAsia="en-CA"/>
              </w:rPr>
              <w:t xml:space="preserve"> is committed to developing inclusive, barrier-free selection processes and work environments. If contacted regarding this competition, please advise the departmental official of the accommodation measures which may be required to enable you to be assessed in a fair and equitable manner.</w:t>
            </w:r>
          </w:p>
          <w:p w14:paraId="0B09BDC3"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 </w:t>
            </w:r>
          </w:p>
          <w:p w14:paraId="0FC1A847" w14:textId="77777777" w:rsidR="00D155A2" w:rsidRPr="00D155A2" w:rsidRDefault="00D155A2" w:rsidP="00D155A2">
            <w:pPr>
              <w:spacing w:after="0" w:line="240" w:lineRule="auto"/>
              <w:rPr>
                <w:rFonts w:ascii="Helvetica" w:eastAsia="Times New Roman" w:hAnsi="Helvetica" w:cs="Helvetica"/>
                <w:color w:val="3E3E3E"/>
                <w:sz w:val="21"/>
                <w:szCs w:val="21"/>
                <w:lang w:eastAsia="en-CA"/>
              </w:rPr>
            </w:pPr>
            <w:r w:rsidRPr="00D155A2">
              <w:rPr>
                <w:rFonts w:ascii="Helvetica" w:eastAsia="Times New Roman" w:hAnsi="Helvetica" w:cs="Helvetica"/>
                <w:color w:val="3E3E3E"/>
                <w:sz w:val="21"/>
                <w:szCs w:val="21"/>
                <w:lang w:eastAsia="en-CA"/>
              </w:rPr>
              <w:t xml:space="preserve">All </w:t>
            </w:r>
            <w:proofErr w:type="spellStart"/>
            <w:r w:rsidRPr="00D155A2">
              <w:rPr>
                <w:rFonts w:ascii="Helvetica" w:eastAsia="Times New Roman" w:hAnsi="Helvetica" w:cs="Helvetica"/>
                <w:color w:val="3E3E3E"/>
                <w:sz w:val="21"/>
                <w:szCs w:val="21"/>
                <w:lang w:eastAsia="en-CA"/>
              </w:rPr>
              <w:t>Bruyère</w:t>
            </w:r>
            <w:proofErr w:type="spellEnd"/>
            <w:r w:rsidRPr="00D155A2">
              <w:rPr>
                <w:rFonts w:ascii="Helvetica" w:eastAsia="Times New Roman" w:hAnsi="Helvetica" w:cs="Helvetica"/>
                <w:color w:val="3E3E3E"/>
                <w:sz w:val="21"/>
                <w:szCs w:val="21"/>
                <w:lang w:eastAsia="en-CA"/>
              </w:rPr>
              <w:t xml:space="preserve"> employees are required to provide proof of full vaccination as per our Enhanced COVID-19 Immunization policy.  </w:t>
            </w:r>
          </w:p>
        </w:tc>
      </w:tr>
    </w:tbl>
    <w:p w14:paraId="18153CD0" w14:textId="664075BB" w:rsidR="008C48BC" w:rsidRDefault="009D0534" w:rsidP="009D0534">
      <w:pPr>
        <w:ind w:right="288"/>
      </w:pPr>
      <w:hyperlink r:id="rId9" w:history="1">
        <w:proofErr w:type="spellStart"/>
        <w:r>
          <w:rPr>
            <w:rStyle w:val="Hyperlink"/>
          </w:rPr>
          <w:t>Bruyère</w:t>
        </w:r>
        <w:proofErr w:type="spellEnd"/>
        <w:r>
          <w:rPr>
            <w:rStyle w:val="Hyperlink"/>
          </w:rPr>
          <w:t xml:space="preserve"> - HR - - </w:t>
        </w:r>
        <w:bookmarkStart w:id="0" w:name="_GoBack"/>
        <w:bookmarkEnd w:id="0"/>
        <w:r>
          <w:rPr>
            <w:rStyle w:val="Hyperlink"/>
          </w:rPr>
          <w:t>(</w:t>
        </w:r>
        <w:r>
          <w:rPr>
            <w:rStyle w:val="Hyperlink"/>
          </w:rPr>
          <w:t>bruyere.org)</w:t>
        </w:r>
      </w:hyperlink>
    </w:p>
    <w:p w14:paraId="51F1790C" w14:textId="77777777" w:rsidR="009D0534" w:rsidRDefault="009D0534" w:rsidP="009D0534">
      <w:pPr>
        <w:ind w:right="288"/>
      </w:pPr>
    </w:p>
    <w:sectPr w:rsidR="009D05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8047E"/>
    <w:multiLevelType w:val="multilevel"/>
    <w:tmpl w:val="11FC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8B16F8"/>
    <w:multiLevelType w:val="multilevel"/>
    <w:tmpl w:val="BCB4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A2"/>
    <w:rsid w:val="009D0534"/>
    <w:rsid w:val="00A11C2B"/>
    <w:rsid w:val="00C4771E"/>
    <w:rsid w:val="00D15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1023"/>
  <w15:chartTrackingRefBased/>
  <w15:docId w15:val="{6CDB04EB-54F7-49AD-AEBE-63BC14E2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5A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155A2"/>
    <w:rPr>
      <w:b/>
      <w:bCs/>
    </w:rPr>
  </w:style>
  <w:style w:type="character" w:styleId="Hyperlink">
    <w:name w:val="Hyperlink"/>
    <w:basedOn w:val="DefaultParagraphFont"/>
    <w:uiPriority w:val="99"/>
    <w:semiHidden/>
    <w:unhideWhenUsed/>
    <w:rsid w:val="00D155A2"/>
    <w:rPr>
      <w:color w:val="0563C1"/>
      <w:u w:val="single"/>
    </w:rPr>
  </w:style>
  <w:style w:type="character" w:styleId="FollowedHyperlink">
    <w:name w:val="FollowedHyperlink"/>
    <w:basedOn w:val="DefaultParagraphFont"/>
    <w:uiPriority w:val="99"/>
    <w:semiHidden/>
    <w:unhideWhenUsed/>
    <w:rsid w:val="009D0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01311">
      <w:bodyDiv w:val="1"/>
      <w:marLeft w:val="0"/>
      <w:marRight w:val="0"/>
      <w:marTop w:val="0"/>
      <w:marBottom w:val="0"/>
      <w:divBdr>
        <w:top w:val="none" w:sz="0" w:space="0" w:color="auto"/>
        <w:left w:val="none" w:sz="0" w:space="0" w:color="auto"/>
        <w:bottom w:val="none" w:sz="0" w:space="0" w:color="auto"/>
        <w:right w:val="none" w:sz="0" w:space="0" w:color="auto"/>
      </w:divBdr>
      <w:divsChild>
        <w:div w:id="1098135661">
          <w:marLeft w:val="0"/>
          <w:marRight w:val="0"/>
          <w:marTop w:val="0"/>
          <w:marBottom w:val="0"/>
          <w:divBdr>
            <w:top w:val="none" w:sz="0" w:space="0" w:color="auto"/>
            <w:left w:val="none" w:sz="0" w:space="0" w:color="auto"/>
            <w:bottom w:val="none" w:sz="0" w:space="0" w:color="auto"/>
            <w:right w:val="none" w:sz="0" w:space="0" w:color="auto"/>
          </w:divBdr>
          <w:divsChild>
            <w:div w:id="462239697">
              <w:marLeft w:val="0"/>
              <w:marRight w:val="0"/>
              <w:marTop w:val="0"/>
              <w:marBottom w:val="0"/>
              <w:divBdr>
                <w:top w:val="none" w:sz="0" w:space="0" w:color="auto"/>
                <w:left w:val="none" w:sz="0" w:space="0" w:color="auto"/>
                <w:bottom w:val="none" w:sz="0" w:space="0" w:color="auto"/>
                <w:right w:val="none" w:sz="0" w:space="0" w:color="auto"/>
              </w:divBdr>
            </w:div>
            <w:div w:id="1647319609">
              <w:marLeft w:val="0"/>
              <w:marRight w:val="0"/>
              <w:marTop w:val="0"/>
              <w:marBottom w:val="0"/>
              <w:divBdr>
                <w:top w:val="none" w:sz="0" w:space="0" w:color="auto"/>
                <w:left w:val="none" w:sz="0" w:space="0" w:color="auto"/>
                <w:bottom w:val="none" w:sz="0" w:space="0" w:color="auto"/>
                <w:right w:val="none" w:sz="0" w:space="0" w:color="auto"/>
              </w:divBdr>
            </w:div>
            <w:div w:id="292637895">
              <w:marLeft w:val="0"/>
              <w:marRight w:val="0"/>
              <w:marTop w:val="0"/>
              <w:marBottom w:val="0"/>
              <w:divBdr>
                <w:top w:val="none" w:sz="0" w:space="0" w:color="auto"/>
                <w:left w:val="none" w:sz="0" w:space="0" w:color="auto"/>
                <w:bottom w:val="none" w:sz="0" w:space="0" w:color="auto"/>
                <w:right w:val="none" w:sz="0" w:space="0" w:color="auto"/>
              </w:divBdr>
            </w:div>
            <w:div w:id="122698825">
              <w:marLeft w:val="0"/>
              <w:marRight w:val="0"/>
              <w:marTop w:val="0"/>
              <w:marBottom w:val="0"/>
              <w:divBdr>
                <w:top w:val="none" w:sz="0" w:space="0" w:color="auto"/>
                <w:left w:val="none" w:sz="0" w:space="0" w:color="auto"/>
                <w:bottom w:val="none" w:sz="0" w:space="0" w:color="auto"/>
                <w:right w:val="none" w:sz="0" w:space="0" w:color="auto"/>
              </w:divBdr>
            </w:div>
            <w:div w:id="395856556">
              <w:marLeft w:val="0"/>
              <w:marRight w:val="0"/>
              <w:marTop w:val="0"/>
              <w:marBottom w:val="0"/>
              <w:divBdr>
                <w:top w:val="none" w:sz="0" w:space="0" w:color="auto"/>
                <w:left w:val="none" w:sz="0" w:space="0" w:color="auto"/>
                <w:bottom w:val="none" w:sz="0" w:space="0" w:color="auto"/>
                <w:right w:val="none" w:sz="0" w:space="0" w:color="auto"/>
              </w:divBdr>
            </w:div>
            <w:div w:id="12111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uyere.org/en/care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uyere.org/e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1765EA990AF45B52E600B7F92EC24" ma:contentTypeVersion="10" ma:contentTypeDescription="Create a new document." ma:contentTypeScope="" ma:versionID="1ff42b1342db5fa4c6490eee0e95acb7">
  <xsd:schema xmlns:xsd="http://www.w3.org/2001/XMLSchema" xmlns:xs="http://www.w3.org/2001/XMLSchema" xmlns:p="http://schemas.microsoft.com/office/2006/metadata/properties" xmlns:ns3="5e297c5b-6c83-401c-b438-74c5e66d7f63" xmlns:ns4="04935a44-104f-4569-af54-be1d4cd24ba9" targetNamespace="http://schemas.microsoft.com/office/2006/metadata/properties" ma:root="true" ma:fieldsID="231741da5574e3b67b3deed6f1e73b8c" ns3:_="" ns4:_="">
    <xsd:import namespace="5e297c5b-6c83-401c-b438-74c5e66d7f63"/>
    <xsd:import namespace="04935a44-104f-4569-af54-be1d4cd24b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97c5b-6c83-401c-b438-74c5e66d7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35a44-104f-4569-af54-be1d4cd24b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17A8C-3981-4F60-881E-71E6FE6F11F9}">
  <ds:schemaRefs>
    <ds:schemaRef ds:uri="04935a44-104f-4569-af54-be1d4cd24ba9"/>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5e297c5b-6c83-401c-b438-74c5e66d7f63"/>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756E635-B995-40FD-B3A0-85F372DF2101}">
  <ds:schemaRefs>
    <ds:schemaRef ds:uri="http://schemas.microsoft.com/sharepoint/v3/contenttype/forms"/>
  </ds:schemaRefs>
</ds:datastoreItem>
</file>

<file path=customXml/itemProps3.xml><?xml version="1.0" encoding="utf-8"?>
<ds:datastoreItem xmlns:ds="http://schemas.openxmlformats.org/officeDocument/2006/customXml" ds:itemID="{1615FAC7-6779-4551-91CE-1E873EB65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97c5b-6c83-401c-b438-74c5e66d7f63"/>
    <ds:schemaRef ds:uri="04935a44-104f-4569-af54-be1d4cd24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Brais-Parker</dc:creator>
  <cp:keywords/>
  <dc:description/>
  <cp:lastModifiedBy>Tracey Brais-Parker</cp:lastModifiedBy>
  <cp:revision>2</cp:revision>
  <dcterms:created xsi:type="dcterms:W3CDTF">2023-02-24T13:36:00Z</dcterms:created>
  <dcterms:modified xsi:type="dcterms:W3CDTF">2023-02-24T13:53:00Z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0x0101002FC1765EA990AF45B52E600B7F92EC24</vt:lpwstr>
  </property>
</Properties>
</file>